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0EAC" w14:textId="77777777" w:rsidR="008E1B90" w:rsidRPr="00B70CB9" w:rsidRDefault="008E1B90" w:rsidP="008E1B90">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w:t>
      </w:r>
      <w:r w:rsidRPr="00B70CB9">
        <w:rPr>
          <w:rFonts w:ascii="Times New Roman" w:eastAsia="Times New Roman" w:hAnsi="Times New Roman" w:cs="Times New Roman"/>
          <w:noProof/>
          <w:kern w:val="0"/>
          <w:sz w:val="24"/>
          <w:szCs w:val="24"/>
          <w:lang w:eastAsia="hr-HR"/>
          <w14:ligatures w14:val="none"/>
        </w:rPr>
        <w:drawing>
          <wp:inline distT="0" distB="0" distL="0" distR="0" wp14:anchorId="1B7DDA6E" wp14:editId="46316C73">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5887D9D7"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REPUBLIKA HRVATSKA</w:t>
      </w:r>
    </w:p>
    <w:p w14:paraId="6EBCE285"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 VARAŽDINSKA ŽUPANIJA</w:t>
      </w:r>
    </w:p>
    <w:p w14:paraId="73EBF5DB" w14:textId="77777777" w:rsidR="008E1B90" w:rsidRPr="008E1B90" w:rsidRDefault="008E1B90" w:rsidP="008E1B90">
      <w:pPr>
        <w:spacing w:after="0" w:line="240" w:lineRule="auto"/>
        <w:rPr>
          <w:rFonts w:ascii="Times New Roman" w:eastAsia="Times New Roman" w:hAnsi="Times New Roman" w:cs="Times New Roman"/>
          <w:b/>
          <w:kern w:val="0"/>
          <w:sz w:val="24"/>
          <w:szCs w:val="20"/>
          <w:lang w:eastAsia="hr-HR"/>
          <w14:ligatures w14:val="none"/>
        </w:rPr>
      </w:pPr>
      <w:r w:rsidRPr="008E1B90">
        <w:rPr>
          <w:rFonts w:ascii="Times New Roman" w:eastAsia="Times New Roman" w:hAnsi="Times New Roman" w:cs="Times New Roman"/>
          <w:b/>
          <w:kern w:val="0"/>
          <w:sz w:val="24"/>
          <w:szCs w:val="20"/>
          <w:lang w:eastAsia="hr-HR"/>
          <w14:ligatures w14:val="none"/>
        </w:rPr>
        <w:t>Upravni odjel za zdravstvo, socijalnu</w:t>
      </w:r>
    </w:p>
    <w:p w14:paraId="5CFA2368" w14:textId="5B45A0A1" w:rsidR="008E1B90" w:rsidRPr="008E1B90" w:rsidRDefault="008E1B90" w:rsidP="008E1B90">
      <w:pPr>
        <w:spacing w:after="0" w:line="240" w:lineRule="auto"/>
        <w:rPr>
          <w:rFonts w:ascii="Times New Roman" w:eastAsia="Times New Roman" w:hAnsi="Times New Roman" w:cs="Times New Roman"/>
          <w:b/>
          <w:kern w:val="0"/>
          <w:sz w:val="24"/>
          <w:szCs w:val="20"/>
          <w:lang w:eastAsia="hr-HR"/>
          <w14:ligatures w14:val="none"/>
        </w:rPr>
      </w:pPr>
      <w:r w:rsidRPr="008E1B90">
        <w:rPr>
          <w:rFonts w:ascii="Times New Roman" w:eastAsia="Times New Roman" w:hAnsi="Times New Roman" w:cs="Times New Roman"/>
          <w:b/>
          <w:kern w:val="0"/>
          <w:sz w:val="24"/>
          <w:szCs w:val="20"/>
          <w:lang w:eastAsia="hr-HR"/>
          <w14:ligatures w14:val="none"/>
        </w:rPr>
        <w:t>skrb, civilno društvo i hrvatske branitelje</w:t>
      </w:r>
    </w:p>
    <w:p w14:paraId="032D323D"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Povjerenstvo za provedbu natječaja</w:t>
      </w:r>
    </w:p>
    <w:p w14:paraId="77ECFF63" w14:textId="5D1925AF"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Varaždin</w:t>
      </w:r>
      <w:r w:rsidRPr="00CA303F">
        <w:rPr>
          <w:rFonts w:ascii="Times New Roman" w:eastAsia="Times New Roman" w:hAnsi="Times New Roman" w:cs="Times New Roman"/>
          <w:color w:val="000000" w:themeColor="text1"/>
          <w:kern w:val="0"/>
          <w:sz w:val="24"/>
          <w:szCs w:val="24"/>
          <w:lang w:eastAsia="hr-HR"/>
          <w14:ligatures w14:val="none"/>
        </w:rPr>
        <w:t xml:space="preserve">, </w:t>
      </w:r>
      <w:r w:rsidR="00CA303F" w:rsidRPr="00CA303F">
        <w:rPr>
          <w:rFonts w:ascii="Times New Roman" w:eastAsia="Times New Roman" w:hAnsi="Times New Roman" w:cs="Times New Roman"/>
          <w:color w:val="000000" w:themeColor="text1"/>
          <w:kern w:val="0"/>
          <w:sz w:val="24"/>
          <w:szCs w:val="24"/>
          <w:lang w:eastAsia="hr-HR"/>
          <w14:ligatures w14:val="none"/>
        </w:rPr>
        <w:t>13.</w:t>
      </w:r>
      <w:r w:rsidRPr="00CA303F">
        <w:rPr>
          <w:rFonts w:ascii="Times New Roman" w:eastAsia="Times New Roman" w:hAnsi="Times New Roman" w:cs="Times New Roman"/>
          <w:color w:val="000000" w:themeColor="text1"/>
          <w:kern w:val="0"/>
          <w:sz w:val="24"/>
          <w:szCs w:val="24"/>
          <w:lang w:eastAsia="hr-HR"/>
          <w14:ligatures w14:val="none"/>
        </w:rPr>
        <w:t xml:space="preserve"> ožujka  </w:t>
      </w:r>
      <w:r w:rsidRPr="00B70CB9">
        <w:rPr>
          <w:rFonts w:ascii="Times New Roman" w:eastAsia="Times New Roman" w:hAnsi="Times New Roman" w:cs="Times New Roman"/>
          <w:kern w:val="0"/>
          <w:sz w:val="24"/>
          <w:szCs w:val="24"/>
          <w:lang w:eastAsia="hr-HR"/>
          <w14:ligatures w14:val="none"/>
        </w:rPr>
        <w:t>202</w:t>
      </w:r>
      <w:r>
        <w:rPr>
          <w:rFonts w:ascii="Times New Roman" w:eastAsia="Times New Roman" w:hAnsi="Times New Roman" w:cs="Times New Roman"/>
          <w:kern w:val="0"/>
          <w:sz w:val="24"/>
          <w:szCs w:val="24"/>
          <w:lang w:eastAsia="hr-HR"/>
          <w14:ligatures w14:val="none"/>
        </w:rPr>
        <w:t>6</w:t>
      </w:r>
      <w:r w:rsidRPr="00B70CB9">
        <w:rPr>
          <w:rFonts w:ascii="Times New Roman" w:eastAsia="Times New Roman" w:hAnsi="Times New Roman" w:cs="Times New Roman"/>
          <w:kern w:val="0"/>
          <w:sz w:val="24"/>
          <w:szCs w:val="24"/>
          <w:lang w:eastAsia="hr-HR"/>
          <w14:ligatures w14:val="none"/>
        </w:rPr>
        <w:t>.g.</w:t>
      </w:r>
    </w:p>
    <w:p w14:paraId="5A0E5FC4"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ab/>
      </w:r>
    </w:p>
    <w:p w14:paraId="747CDB36" w14:textId="46A532D0" w:rsidR="008E1B90" w:rsidRPr="00CA303F" w:rsidRDefault="008E1B90" w:rsidP="008E1B90">
      <w:pPr>
        <w:rPr>
          <w:rFonts w:ascii="Times New Roman" w:eastAsia="Times New Roman" w:hAnsi="Times New Roman" w:cs="Times New Roman"/>
          <w:bCs/>
          <w:color w:val="000000" w:themeColor="text1"/>
          <w:kern w:val="0"/>
          <w:sz w:val="24"/>
          <w:szCs w:val="20"/>
          <w:lang w:eastAsia="hr-HR"/>
          <w14:ligatures w14:val="none"/>
        </w:rPr>
      </w:pPr>
      <w:r w:rsidRPr="00B70CB9">
        <w:rPr>
          <w:rFonts w:ascii="Times New Roman" w:eastAsia="Times New Roman" w:hAnsi="Times New Roman" w:cs="Times New Roman"/>
          <w:kern w:val="0"/>
          <w:sz w:val="24"/>
          <w:szCs w:val="24"/>
          <w:lang w:eastAsia="hr-HR"/>
          <w14:ligatures w14:val="none"/>
        </w:rPr>
        <w:tab/>
      </w:r>
      <w:r w:rsidRPr="00B70CB9">
        <w:rPr>
          <w:rFonts w:ascii="Times New Roman" w:eastAsia="Times New Roman" w:hAnsi="Times New Roman" w:cs="Times New Roman"/>
          <w:bCs/>
          <w:kern w:val="0"/>
          <w:sz w:val="24"/>
          <w:szCs w:val="24"/>
          <w:lang w:eastAsia="hr-HR"/>
          <w14:ligatures w14:val="none"/>
        </w:rPr>
        <w:t>Sukladno članku 19. Zakona o službenicima i namještenicima u lokalnoj i područnoj (regionalnoj) samoupravi („Narodne novine“ broj 86/08., 61/11.,4/18., 96/18.,112/19.,17/25.) Varaždinska županija,</w:t>
      </w:r>
      <w:r w:rsidRPr="008E1B90">
        <w:rPr>
          <w:rFonts w:ascii="Times New Roman" w:eastAsia="Times New Roman" w:hAnsi="Times New Roman" w:cs="Times New Roman"/>
          <w:b/>
          <w:kern w:val="0"/>
          <w:sz w:val="24"/>
          <w:szCs w:val="20"/>
          <w:lang w:eastAsia="hr-HR"/>
          <w14:ligatures w14:val="none"/>
        </w:rPr>
        <w:t xml:space="preserve"> </w:t>
      </w:r>
      <w:r w:rsidRPr="008E1B90">
        <w:rPr>
          <w:rFonts w:ascii="Times New Roman" w:eastAsia="Times New Roman" w:hAnsi="Times New Roman" w:cs="Times New Roman"/>
          <w:bCs/>
          <w:kern w:val="0"/>
          <w:sz w:val="24"/>
          <w:szCs w:val="20"/>
          <w:lang w:eastAsia="hr-HR"/>
          <w14:ligatures w14:val="none"/>
        </w:rPr>
        <w:t>Upravni odjel za zdravstvo, socijalnu skrb, civilno društvo i hrvatske branitelje</w:t>
      </w:r>
      <w:r w:rsidRPr="00B70CB9">
        <w:rPr>
          <w:rFonts w:ascii="Times New Roman" w:eastAsia="Times New Roman" w:hAnsi="Times New Roman" w:cs="Times New Roman"/>
          <w:bCs/>
          <w:kern w:val="0"/>
          <w:sz w:val="24"/>
          <w:szCs w:val="24"/>
          <w:lang w:eastAsia="hr-HR"/>
          <w14:ligatures w14:val="none"/>
        </w:rPr>
        <w:t xml:space="preserve">, raspisao je javni natječaj </w:t>
      </w:r>
      <w:r w:rsidRPr="005575F1">
        <w:rPr>
          <w:rFonts w:ascii="Times New Roman" w:eastAsia="Times New Roman" w:hAnsi="Times New Roman" w:cs="Times New Roman"/>
          <w:bCs/>
          <w:kern w:val="0"/>
          <w:sz w:val="24"/>
          <w:szCs w:val="24"/>
          <w:lang w:eastAsia="hr-HR"/>
          <w14:ligatures w14:val="none"/>
        </w:rPr>
        <w:t>objavljen u Narodnim novinama broj</w:t>
      </w:r>
      <w:r w:rsidR="00CA303F">
        <w:rPr>
          <w:rFonts w:ascii="Times New Roman" w:eastAsia="Times New Roman" w:hAnsi="Times New Roman" w:cs="Times New Roman"/>
          <w:bCs/>
          <w:kern w:val="0"/>
          <w:sz w:val="24"/>
          <w:szCs w:val="24"/>
          <w:lang w:eastAsia="hr-HR"/>
          <w14:ligatures w14:val="none"/>
        </w:rPr>
        <w:t xml:space="preserve"> </w:t>
      </w:r>
      <w:r w:rsidR="00CA303F" w:rsidRPr="00CA303F">
        <w:rPr>
          <w:rFonts w:ascii="Times New Roman" w:eastAsia="Times New Roman" w:hAnsi="Times New Roman" w:cs="Times New Roman"/>
          <w:bCs/>
          <w:color w:val="000000" w:themeColor="text1"/>
          <w:kern w:val="0"/>
          <w:sz w:val="24"/>
          <w:szCs w:val="24"/>
          <w:lang w:eastAsia="hr-HR"/>
          <w14:ligatures w14:val="none"/>
        </w:rPr>
        <w:t>26.</w:t>
      </w:r>
      <w:r w:rsidRPr="00CA303F">
        <w:rPr>
          <w:rFonts w:ascii="Times New Roman" w:eastAsia="Times New Roman" w:hAnsi="Times New Roman" w:cs="Times New Roman"/>
          <w:bCs/>
          <w:color w:val="000000" w:themeColor="text1"/>
          <w:kern w:val="0"/>
          <w:sz w:val="24"/>
          <w:szCs w:val="24"/>
          <w:lang w:eastAsia="hr-HR"/>
          <w14:ligatures w14:val="none"/>
        </w:rPr>
        <w:t xml:space="preserve"> od  </w:t>
      </w:r>
      <w:r w:rsidR="00CA303F" w:rsidRPr="00CA303F">
        <w:rPr>
          <w:rFonts w:ascii="Times New Roman" w:eastAsia="Times New Roman" w:hAnsi="Times New Roman" w:cs="Times New Roman"/>
          <w:bCs/>
          <w:color w:val="000000" w:themeColor="text1"/>
          <w:kern w:val="0"/>
          <w:sz w:val="24"/>
          <w:szCs w:val="24"/>
          <w:lang w:eastAsia="hr-HR"/>
          <w14:ligatures w14:val="none"/>
        </w:rPr>
        <w:t>13.</w:t>
      </w:r>
      <w:r w:rsidRPr="00CA303F">
        <w:rPr>
          <w:rFonts w:ascii="Times New Roman" w:eastAsia="Times New Roman" w:hAnsi="Times New Roman" w:cs="Times New Roman"/>
          <w:bCs/>
          <w:color w:val="000000" w:themeColor="text1"/>
          <w:kern w:val="0"/>
          <w:sz w:val="24"/>
          <w:szCs w:val="24"/>
          <w:lang w:eastAsia="hr-HR"/>
          <w14:ligatures w14:val="none"/>
        </w:rPr>
        <w:t xml:space="preserve"> ožujka 2026. g. za prijam u službu: </w:t>
      </w:r>
    </w:p>
    <w:p w14:paraId="74F28DDE"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839632E" w14:textId="78C8A95F" w:rsidR="008E1B90" w:rsidRPr="00B70CB9" w:rsidRDefault="008E1B90" w:rsidP="008E1B90">
      <w:pPr>
        <w:pStyle w:val="Odlomakpopisa"/>
        <w:numPr>
          <w:ilvl w:val="0"/>
          <w:numId w:val="2"/>
        </w:num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B70CB9">
        <w:rPr>
          <w:rFonts w:ascii="Times New Roman" w:hAnsi="Times New Roman" w:cs="Times New Roman"/>
          <w:b/>
          <w:bCs/>
          <w:sz w:val="24"/>
          <w:szCs w:val="24"/>
        </w:rPr>
        <w:t xml:space="preserve">vježbenika  sa završenim sveučilišnim diplomskim studijem ili sveučilišnim integriranim prijediplomskim i diplomskim studijem ili stručnim diplomskim studijem </w:t>
      </w:r>
      <w:r>
        <w:rPr>
          <w:rFonts w:ascii="Times New Roman" w:hAnsi="Times New Roman" w:cs="Times New Roman"/>
          <w:b/>
          <w:bCs/>
          <w:sz w:val="24"/>
          <w:szCs w:val="24"/>
        </w:rPr>
        <w:t>ekonomske struke</w:t>
      </w:r>
      <w:r w:rsidRPr="00B70CB9">
        <w:rPr>
          <w:rFonts w:ascii="Times New Roman" w:hAnsi="Times New Roman" w:cs="Times New Roman"/>
          <w:sz w:val="24"/>
          <w:szCs w:val="24"/>
        </w:rPr>
        <w:t xml:space="preserve"> – 1 izvršitelj na određeno vrijeme od 12 mjeseci</w:t>
      </w:r>
    </w:p>
    <w:p w14:paraId="6C9E93FB"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1A9FEDD6"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0473E2B8"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p>
    <w:p w14:paraId="6CCD5441" w14:textId="77777777" w:rsidR="008E1B90" w:rsidRPr="00B70CB9" w:rsidRDefault="008E1B90" w:rsidP="008E1B90">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UPUTE I OBAVIJESTI KANDIDATIMA</w:t>
      </w:r>
    </w:p>
    <w:p w14:paraId="1C263049"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0171EF0"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b/>
          <w:kern w:val="0"/>
          <w:sz w:val="24"/>
          <w:szCs w:val="24"/>
          <w:u w:val="single"/>
          <w:lang w:eastAsia="hr-HR"/>
          <w14:ligatures w14:val="none"/>
        </w:rPr>
        <w:t>1.OPIS POSLOVA KOJE ĆE VJEŽBENIK  OBAVLJATI U TIJEKU VJEŽBENIČKE PRAKSE</w:t>
      </w:r>
    </w:p>
    <w:p w14:paraId="120A9C6E" w14:textId="77777777" w:rsidR="008E1B90" w:rsidRPr="00B70CB9" w:rsidRDefault="008E1B90" w:rsidP="008E1B90">
      <w:pP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E1B90" w:rsidRPr="00B70CB9" w14:paraId="2D5DEF2B" w14:textId="77777777" w:rsidTr="008520A5">
        <w:trPr>
          <w:trHeight w:val="410"/>
        </w:trPr>
        <w:tc>
          <w:tcPr>
            <w:tcW w:w="9288" w:type="dxa"/>
            <w:hideMark/>
          </w:tcPr>
          <w:p w14:paraId="3C1FE721" w14:textId="77777777" w:rsidR="008E1B90" w:rsidRPr="00076DC4" w:rsidRDefault="008E1B90" w:rsidP="008520A5">
            <w:pPr>
              <w:rPr>
                <w:rFonts w:ascii="Times New Roman" w:hAnsi="Times New Roman" w:cs="Times New Roman"/>
                <w:sz w:val="24"/>
                <w:szCs w:val="24"/>
              </w:rPr>
            </w:pPr>
            <w:r w:rsidRPr="00076DC4">
              <w:rPr>
                <w:rFonts w:ascii="Times New Roman" w:hAnsi="Times New Roman" w:cs="Times New Roman"/>
                <w:sz w:val="24"/>
                <w:szCs w:val="24"/>
              </w:rPr>
              <w:t xml:space="preserve">Zadatak 1:                                                                                                                        70%                                                                                                                                       </w:t>
            </w:r>
          </w:p>
          <w:p w14:paraId="441D28BB" w14:textId="39BFAF4E" w:rsidR="001E0C31" w:rsidRPr="00076DC4" w:rsidRDefault="001E0C31" w:rsidP="001E0C31">
            <w:pPr>
              <w:numPr>
                <w:ilvl w:val="0"/>
                <w:numId w:val="3"/>
              </w:numPr>
              <w:spacing w:after="0" w:line="240" w:lineRule="auto"/>
              <w:rPr>
                <w:rFonts w:ascii="Times New Roman" w:hAnsi="Times New Roman" w:cs="Times New Roman"/>
                <w:sz w:val="24"/>
                <w:szCs w:val="24"/>
              </w:rPr>
            </w:pPr>
            <w:r w:rsidRPr="00076DC4">
              <w:rPr>
                <w:rFonts w:ascii="Times New Roman" w:hAnsi="Times New Roman" w:cs="Times New Roman"/>
                <w:sz w:val="24"/>
                <w:szCs w:val="24"/>
              </w:rPr>
              <w:t xml:space="preserve">obavlja poslove obračuna i isplate novčanih sredstava temeljem prava korisnika po osnovi </w:t>
            </w:r>
            <w:r w:rsidR="00CF060C" w:rsidRPr="00076DC4">
              <w:rPr>
                <w:rFonts w:ascii="Times New Roman" w:hAnsi="Times New Roman" w:cs="Times New Roman"/>
                <w:sz w:val="24"/>
                <w:szCs w:val="24"/>
              </w:rPr>
              <w:t xml:space="preserve">Zakona o hrvatskim braniteljima iz Domovinskog rata i članovima njihovih obitelji, </w:t>
            </w:r>
            <w:r w:rsidRPr="00076DC4">
              <w:rPr>
                <w:rFonts w:ascii="Times New Roman" w:hAnsi="Times New Roman" w:cs="Times New Roman"/>
                <w:sz w:val="24"/>
                <w:szCs w:val="24"/>
              </w:rPr>
              <w:t xml:space="preserve">Zakona o </w:t>
            </w:r>
            <w:proofErr w:type="spellStart"/>
            <w:r w:rsidRPr="00076DC4">
              <w:rPr>
                <w:rFonts w:ascii="Times New Roman" w:hAnsi="Times New Roman" w:cs="Times New Roman"/>
                <w:sz w:val="24"/>
                <w:szCs w:val="24"/>
              </w:rPr>
              <w:t>protuminskom</w:t>
            </w:r>
            <w:proofErr w:type="spellEnd"/>
            <w:r w:rsidRPr="00076DC4">
              <w:rPr>
                <w:rFonts w:ascii="Times New Roman" w:hAnsi="Times New Roman" w:cs="Times New Roman"/>
                <w:sz w:val="24"/>
                <w:szCs w:val="24"/>
              </w:rPr>
              <w:t xml:space="preserve"> djelovanju</w:t>
            </w:r>
            <w:r w:rsidR="00CF060C" w:rsidRPr="00076DC4">
              <w:rPr>
                <w:rFonts w:ascii="Times New Roman" w:hAnsi="Times New Roman" w:cs="Times New Roman"/>
                <w:sz w:val="24"/>
                <w:szCs w:val="24"/>
              </w:rPr>
              <w:t xml:space="preserve">, Zakona o civilnim stradalnicima </w:t>
            </w:r>
            <w:r w:rsidR="004C1F7F" w:rsidRPr="00076DC4">
              <w:rPr>
                <w:rFonts w:ascii="Times New Roman" w:hAnsi="Times New Roman" w:cs="Times New Roman"/>
                <w:sz w:val="24"/>
                <w:szCs w:val="24"/>
              </w:rPr>
              <w:t xml:space="preserve">iz </w:t>
            </w:r>
            <w:r w:rsidR="00CF060C" w:rsidRPr="00076DC4">
              <w:rPr>
                <w:rFonts w:ascii="Times New Roman" w:hAnsi="Times New Roman" w:cs="Times New Roman"/>
                <w:sz w:val="24"/>
                <w:szCs w:val="24"/>
              </w:rPr>
              <w:t>Domovinskog rata</w:t>
            </w:r>
          </w:p>
          <w:p w14:paraId="040F86A7" w14:textId="77777777" w:rsidR="008E1B90" w:rsidRPr="00076DC4" w:rsidRDefault="001E0C31" w:rsidP="001E0C31">
            <w:pPr>
              <w:numPr>
                <w:ilvl w:val="0"/>
                <w:numId w:val="3"/>
              </w:numPr>
              <w:spacing w:after="0" w:line="240" w:lineRule="auto"/>
              <w:rPr>
                <w:rFonts w:ascii="Times New Roman" w:hAnsi="Times New Roman" w:cs="Times New Roman"/>
                <w:sz w:val="24"/>
                <w:szCs w:val="24"/>
              </w:rPr>
            </w:pPr>
            <w:r w:rsidRPr="00076DC4">
              <w:rPr>
                <w:rFonts w:ascii="Times New Roman" w:hAnsi="Times New Roman" w:cs="Times New Roman"/>
                <w:sz w:val="24"/>
                <w:szCs w:val="24"/>
              </w:rPr>
              <w:t>unosi podatke o obračunatim novčanim pravima iz rješenja u informacijski sustav nadležnog ministarstva, uključujući sve promjene koje se odnose na adresu korisnika, račun banke, rješenje o ovrsi i drugo</w:t>
            </w:r>
          </w:p>
          <w:p w14:paraId="349EDF5F" w14:textId="77777777" w:rsidR="001E0C31" w:rsidRPr="00076DC4" w:rsidRDefault="001E0C31" w:rsidP="001E0C31">
            <w:pPr>
              <w:numPr>
                <w:ilvl w:val="0"/>
                <w:numId w:val="3"/>
              </w:numPr>
              <w:spacing w:after="0" w:line="240" w:lineRule="auto"/>
              <w:rPr>
                <w:rFonts w:ascii="Times New Roman" w:hAnsi="Times New Roman" w:cs="Times New Roman"/>
                <w:sz w:val="24"/>
                <w:szCs w:val="24"/>
              </w:rPr>
            </w:pPr>
            <w:r w:rsidRPr="00076DC4">
              <w:rPr>
                <w:rFonts w:ascii="Times New Roman" w:hAnsi="Times New Roman" w:cs="Times New Roman"/>
                <w:sz w:val="24"/>
                <w:szCs w:val="24"/>
              </w:rPr>
              <w:t>organizira ukope hrvatskih branitelja, umrlih HRVI-a i s tim u vezi vodi financijsko poslovanje,</w:t>
            </w:r>
          </w:p>
          <w:p w14:paraId="4DEC2018" w14:textId="77777777" w:rsidR="001E0C31" w:rsidRPr="001E0C31" w:rsidRDefault="001E0C31" w:rsidP="001E0C31">
            <w:pPr>
              <w:numPr>
                <w:ilvl w:val="0"/>
                <w:numId w:val="3"/>
              </w:numPr>
              <w:spacing w:after="0" w:line="240" w:lineRule="auto"/>
              <w:rPr>
                <w:rFonts w:ascii="Times New Roman" w:hAnsi="Times New Roman" w:cs="Times New Roman"/>
                <w:sz w:val="24"/>
                <w:szCs w:val="24"/>
              </w:rPr>
            </w:pPr>
            <w:r w:rsidRPr="001E0C31">
              <w:rPr>
                <w:rFonts w:ascii="Times New Roman" w:hAnsi="Times New Roman" w:cs="Times New Roman"/>
                <w:sz w:val="24"/>
                <w:szCs w:val="24"/>
              </w:rPr>
              <w:t>obavlja obradu i povrat putnih troškova za potrebe pregleda ili sudjelovanja pred tijelima vještačenja</w:t>
            </w:r>
          </w:p>
          <w:p w14:paraId="7EBD8E45" w14:textId="7194EA92" w:rsidR="001E0C31" w:rsidRPr="001E0C31" w:rsidRDefault="001E0C31" w:rsidP="001E0C31">
            <w:pPr>
              <w:numPr>
                <w:ilvl w:val="0"/>
                <w:numId w:val="3"/>
              </w:numPr>
              <w:spacing w:after="0" w:line="240" w:lineRule="auto"/>
              <w:rPr>
                <w:rFonts w:ascii="Times New Roman" w:hAnsi="Times New Roman" w:cs="Times New Roman"/>
                <w:sz w:val="24"/>
                <w:szCs w:val="24"/>
              </w:rPr>
            </w:pPr>
            <w:r w:rsidRPr="001E0C31">
              <w:rPr>
                <w:rFonts w:ascii="Times New Roman" w:hAnsi="Times New Roman" w:cs="Times New Roman"/>
                <w:sz w:val="24"/>
                <w:szCs w:val="24"/>
              </w:rPr>
              <w:t>financijsko-administrativni poslovi oko korištenja sredstava za decentralizirano financiranje potreba zdravstvenih ustanova</w:t>
            </w:r>
            <w:r w:rsidR="00CF060C">
              <w:rPr>
                <w:rFonts w:ascii="Times New Roman" w:hAnsi="Times New Roman" w:cs="Times New Roman"/>
                <w:sz w:val="24"/>
                <w:szCs w:val="24"/>
              </w:rPr>
              <w:t xml:space="preserve"> i ustanova socijalne skrbi</w:t>
            </w:r>
            <w:r w:rsidRPr="001E0C31">
              <w:rPr>
                <w:rFonts w:ascii="Times New Roman" w:hAnsi="Times New Roman" w:cs="Times New Roman"/>
                <w:sz w:val="24"/>
                <w:szCs w:val="24"/>
              </w:rPr>
              <w:t>,</w:t>
            </w:r>
          </w:p>
          <w:p w14:paraId="2EF2A2D7" w14:textId="0BAD5A0A" w:rsidR="001E0C31" w:rsidRPr="00CF060C" w:rsidRDefault="001E0C31" w:rsidP="00CF060C">
            <w:pPr>
              <w:numPr>
                <w:ilvl w:val="0"/>
                <w:numId w:val="3"/>
              </w:numPr>
              <w:spacing w:after="0" w:line="240" w:lineRule="auto"/>
              <w:rPr>
                <w:rFonts w:ascii="Times New Roman" w:hAnsi="Times New Roman" w:cs="Times New Roman"/>
                <w:sz w:val="24"/>
                <w:szCs w:val="24"/>
              </w:rPr>
            </w:pPr>
            <w:r w:rsidRPr="001E0C31">
              <w:rPr>
                <w:rFonts w:ascii="Times New Roman" w:hAnsi="Times New Roman" w:cs="Times New Roman"/>
                <w:sz w:val="24"/>
                <w:szCs w:val="24"/>
              </w:rPr>
              <w:t>praćenje izvršenja financijskih planova proračunskih korisnika i izrada izvješća za ministarstvo</w:t>
            </w:r>
          </w:p>
        </w:tc>
      </w:tr>
    </w:tbl>
    <w:p w14:paraId="07AD0F07" w14:textId="77777777" w:rsidR="008E1B90" w:rsidRPr="00B70CB9" w:rsidRDefault="008E1B90" w:rsidP="008E1B90">
      <w:pP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E1B90" w:rsidRPr="00B70CB9" w14:paraId="38347A23" w14:textId="77777777" w:rsidTr="008520A5">
        <w:trPr>
          <w:trHeight w:val="410"/>
        </w:trPr>
        <w:tc>
          <w:tcPr>
            <w:tcW w:w="9288" w:type="dxa"/>
            <w:hideMark/>
          </w:tcPr>
          <w:p w14:paraId="1526412F" w14:textId="545682FA" w:rsidR="008E1B90" w:rsidRPr="00076DC4" w:rsidRDefault="008E1B90" w:rsidP="00CF060C">
            <w:pPr>
              <w:rPr>
                <w:rFonts w:ascii="Times New Roman" w:hAnsi="Times New Roman" w:cs="Times New Roman"/>
                <w:sz w:val="24"/>
                <w:szCs w:val="24"/>
              </w:rPr>
            </w:pPr>
            <w:bookmarkStart w:id="0" w:name="_Hlk214975213"/>
            <w:r w:rsidRPr="00076DC4">
              <w:rPr>
                <w:rFonts w:ascii="Times New Roman" w:hAnsi="Times New Roman" w:cs="Times New Roman"/>
                <w:sz w:val="24"/>
                <w:szCs w:val="24"/>
              </w:rPr>
              <w:lastRenderedPageBreak/>
              <w:t>Zadatak 2:                                                                                                                  30%</w:t>
            </w:r>
          </w:p>
          <w:p w14:paraId="08BD40DD" w14:textId="1B737F56" w:rsidR="00CF060C" w:rsidRPr="00076DC4" w:rsidRDefault="00CF060C" w:rsidP="00CF060C">
            <w:pPr>
              <w:pStyle w:val="Odlomakpopisa"/>
              <w:numPr>
                <w:ilvl w:val="0"/>
                <w:numId w:val="3"/>
              </w:numPr>
              <w:rPr>
                <w:rFonts w:ascii="Times New Roman" w:hAnsi="Times New Roman" w:cs="Times New Roman"/>
                <w:sz w:val="24"/>
                <w:szCs w:val="24"/>
              </w:rPr>
            </w:pPr>
            <w:r w:rsidRPr="00076DC4">
              <w:rPr>
                <w:rFonts w:ascii="Times New Roman" w:hAnsi="Times New Roman" w:cs="Times New Roman"/>
                <w:sz w:val="24"/>
                <w:szCs w:val="24"/>
              </w:rPr>
              <w:t>prikupljanje i obrada podataka za izradu socijalnog plana županije</w:t>
            </w:r>
          </w:p>
          <w:p w14:paraId="779F600B" w14:textId="77777777" w:rsidR="008E1B90" w:rsidRPr="00076DC4" w:rsidRDefault="008E1B90" w:rsidP="008520A5">
            <w:pPr>
              <w:spacing w:after="0" w:line="240" w:lineRule="auto"/>
              <w:ind w:left="720"/>
              <w:jc w:val="both"/>
              <w:rPr>
                <w:rFonts w:ascii="Times New Roman" w:hAnsi="Times New Roman" w:cs="Times New Roman"/>
                <w:sz w:val="24"/>
                <w:szCs w:val="24"/>
              </w:rPr>
            </w:pPr>
          </w:p>
        </w:tc>
      </w:tr>
      <w:bookmarkEnd w:id="0"/>
    </w:tbl>
    <w:p w14:paraId="503E592B"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2EFB944"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41A315BB"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b/>
          <w:kern w:val="0"/>
          <w:sz w:val="24"/>
          <w:szCs w:val="24"/>
          <w:u w:val="single"/>
          <w:lang w:eastAsia="hr-HR"/>
          <w14:ligatures w14:val="none"/>
        </w:rPr>
        <w:t>2.PODACI O PLAĆI</w:t>
      </w:r>
    </w:p>
    <w:p w14:paraId="28859156"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u w:val="single"/>
          <w:lang w:eastAsia="hr-HR"/>
          <w14:ligatures w14:val="none"/>
        </w:rPr>
      </w:pPr>
    </w:p>
    <w:p w14:paraId="27255806" w14:textId="77777777" w:rsidR="008E1B90" w:rsidRPr="00B70CB9" w:rsidRDefault="008E1B90" w:rsidP="008E1B90">
      <w:pPr>
        <w:jc w:val="both"/>
        <w:rPr>
          <w:rFonts w:ascii="Times New Roman" w:hAnsi="Times New Roman" w:cs="Times New Roman"/>
          <w:sz w:val="24"/>
          <w:szCs w:val="24"/>
        </w:rPr>
      </w:pPr>
      <w:r w:rsidRPr="00B70CB9">
        <w:rPr>
          <w:rFonts w:ascii="Times New Roman" w:hAnsi="Times New Roman" w:cs="Times New Roman"/>
          <w:sz w:val="24"/>
          <w:szCs w:val="24"/>
        </w:rPr>
        <w:t>Vježbenik za vrijeme vježbeničkog staža ima pravo na 85% plaće poslova radnog mjesta najniže složenosti njegove stručne spreme.</w:t>
      </w:r>
    </w:p>
    <w:p w14:paraId="5EAEB877" w14:textId="77777777" w:rsidR="008E1B90" w:rsidRPr="00B70CB9" w:rsidRDefault="008E1B90" w:rsidP="008E1B90">
      <w:pPr>
        <w:jc w:val="both"/>
        <w:rPr>
          <w:rFonts w:ascii="Times New Roman" w:hAnsi="Times New Roman" w:cs="Times New Roman"/>
          <w:sz w:val="24"/>
          <w:szCs w:val="24"/>
        </w:rPr>
      </w:pPr>
      <w:r w:rsidRPr="00B70CB9">
        <w:rPr>
          <w:rFonts w:ascii="Times New Roman" w:hAnsi="Times New Roman" w:cs="Times New Roman"/>
          <w:sz w:val="24"/>
          <w:szCs w:val="24"/>
        </w:rPr>
        <w:t>Plaću čini umnožak koeficijenta složenosti poslova radnog mjesta za koje se vježbenik osposobljava i osnovice za izračun plaće, uvećan za 0,5% za svaku navršenu godinu radnog staža.</w:t>
      </w:r>
    </w:p>
    <w:p w14:paraId="6FE7A8B6" w14:textId="5D79BA4A" w:rsidR="008E1B90" w:rsidRPr="00B70CB9" w:rsidRDefault="008E1B90" w:rsidP="008E1B90">
      <w:pPr>
        <w:jc w:val="both"/>
        <w:rPr>
          <w:rFonts w:ascii="Times New Roman" w:hAnsi="Times New Roman" w:cs="Times New Roman"/>
          <w:sz w:val="24"/>
          <w:szCs w:val="24"/>
        </w:rPr>
      </w:pPr>
      <w:r w:rsidRPr="00B70CB9">
        <w:rPr>
          <w:rFonts w:ascii="Times New Roman" w:hAnsi="Times New Roman" w:cs="Times New Roman"/>
          <w:sz w:val="24"/>
          <w:szCs w:val="24"/>
        </w:rPr>
        <w:t>Koeficijent složenosti poslova  radnog mjesta višeg stručnog suradnika je 2</w:t>
      </w:r>
      <w:r w:rsidR="005526F6">
        <w:rPr>
          <w:rFonts w:ascii="Times New Roman" w:hAnsi="Times New Roman" w:cs="Times New Roman"/>
          <w:sz w:val="24"/>
          <w:szCs w:val="24"/>
        </w:rPr>
        <w:t>,</w:t>
      </w:r>
      <w:r w:rsidRPr="00B70CB9">
        <w:rPr>
          <w:rFonts w:ascii="Times New Roman" w:hAnsi="Times New Roman" w:cs="Times New Roman"/>
          <w:sz w:val="24"/>
          <w:szCs w:val="24"/>
        </w:rPr>
        <w:t>56 uz osnovicu za izračun plaće u iznosu od 872,00 eura bruto.</w:t>
      </w:r>
    </w:p>
    <w:p w14:paraId="25403525" w14:textId="77777777" w:rsidR="008E1B90" w:rsidRPr="00B70CB9" w:rsidRDefault="008E1B90" w:rsidP="008E1B90">
      <w:pPr>
        <w:jc w:val="both"/>
        <w:rPr>
          <w:rFonts w:ascii="Times New Roman" w:hAnsi="Times New Roman" w:cs="Times New Roman"/>
          <w:sz w:val="24"/>
          <w:szCs w:val="24"/>
        </w:rPr>
      </w:pPr>
      <w:r w:rsidRPr="00B70CB9">
        <w:rPr>
          <w:rFonts w:ascii="Times New Roman" w:hAnsi="Times New Roman" w:cs="Times New Roman"/>
          <w:sz w:val="24"/>
          <w:szCs w:val="24"/>
        </w:rPr>
        <w:t>Dodatak na radni staž izračunava se tako da se umnožak osnovice i  koeficijenta radnog mjesta pomnoži sa 0,5% za svaku navršenu godinu radnog staža.</w:t>
      </w:r>
    </w:p>
    <w:p w14:paraId="2B439CFE"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BEA79DD"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B70CB9">
        <w:rPr>
          <w:rFonts w:ascii="Times New Roman" w:eastAsia="Times New Roman" w:hAnsi="Times New Roman" w:cs="Times New Roman"/>
          <w:b/>
          <w:kern w:val="0"/>
          <w:sz w:val="24"/>
          <w:szCs w:val="24"/>
          <w:lang w:eastAsia="hr-HR"/>
          <w14:ligatures w14:val="none"/>
        </w:rPr>
        <w:t>3.TESTIRANJE KANDIDATA</w:t>
      </w:r>
    </w:p>
    <w:p w14:paraId="4D51F8F6"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CC8E1DD"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r w:rsidRPr="00B70CB9">
        <w:rPr>
          <w:rFonts w:ascii="Times New Roman" w:eastAsia="Times New Roman" w:hAnsi="Times New Roman" w:cs="Times New Roman"/>
          <w:bCs/>
          <w:kern w:val="0"/>
          <w:sz w:val="24"/>
          <w:szCs w:val="24"/>
          <w:u w:val="single"/>
          <w:lang w:eastAsia="hr-HR"/>
          <w14:ligatures w14:val="none"/>
        </w:rPr>
        <w:t>Pravni i drugi izvori za pripremanje kandidata za testiranje:</w:t>
      </w:r>
    </w:p>
    <w:p w14:paraId="218DB5BA"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p>
    <w:p w14:paraId="54815D43"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Pitanja kojima se testira provjera znanja i sposobnosti bitnih za obavljanje poslova  za koje je raspisan natječaj  i za koje će se vježbenik osposobljavati temelje se na sljedećim propisima:</w:t>
      </w:r>
    </w:p>
    <w:p w14:paraId="01E3B221" w14:textId="77777777" w:rsidR="008E1B90" w:rsidRPr="00B70CB9" w:rsidRDefault="008E1B90" w:rsidP="008E1B90">
      <w:pPr>
        <w:spacing w:after="0" w:line="240" w:lineRule="auto"/>
        <w:jc w:val="both"/>
        <w:rPr>
          <w:rFonts w:ascii="Times New Roman" w:eastAsia="Calibri" w:hAnsi="Times New Roman" w:cs="Times New Roman"/>
          <w:b/>
          <w:kern w:val="0"/>
          <w:sz w:val="24"/>
          <w:szCs w:val="24"/>
          <w:u w:val="single"/>
          <w:lang w:eastAsia="hr-HR"/>
          <w14:ligatures w14:val="none"/>
        </w:rPr>
      </w:pPr>
    </w:p>
    <w:p w14:paraId="173546DA" w14:textId="68EAFFD2" w:rsidR="008E1B90" w:rsidRPr="00B83F72" w:rsidRDefault="00CF060C" w:rsidP="00CF060C">
      <w:pPr>
        <w:pStyle w:val="Odlomakpopisa"/>
        <w:numPr>
          <w:ilvl w:val="0"/>
          <w:numId w:val="4"/>
        </w:numPr>
        <w:spacing w:after="0" w:line="240" w:lineRule="auto"/>
        <w:jc w:val="both"/>
        <w:rPr>
          <w:rFonts w:ascii="Times New Roman" w:eastAsia="Calibri" w:hAnsi="Times New Roman" w:cs="Times New Roman"/>
          <w:bCs/>
          <w:kern w:val="0"/>
          <w:sz w:val="24"/>
          <w:szCs w:val="24"/>
          <w:lang w:eastAsia="hr-HR"/>
          <w14:ligatures w14:val="none"/>
        </w:rPr>
      </w:pPr>
      <w:r w:rsidRPr="00B83F72">
        <w:rPr>
          <w:rFonts w:ascii="Times New Roman" w:eastAsia="Calibri" w:hAnsi="Times New Roman" w:cs="Times New Roman"/>
          <w:bCs/>
          <w:kern w:val="0"/>
          <w:sz w:val="24"/>
          <w:szCs w:val="24"/>
          <w:lang w:eastAsia="hr-HR"/>
          <w14:ligatures w14:val="none"/>
        </w:rPr>
        <w:t>Zakon o hrvatskim braniteljima iz Domovinskog rata i članovima njihovih obitelji »Narodne novine«, br. 121/17., 98/19., 84/21. i 156/23.)</w:t>
      </w:r>
    </w:p>
    <w:p w14:paraId="69552871" w14:textId="0855DAA9" w:rsidR="00CF060C" w:rsidRPr="00B83F72" w:rsidRDefault="00CF060C" w:rsidP="00CF060C">
      <w:pPr>
        <w:pStyle w:val="Odlomakpopisa"/>
        <w:numPr>
          <w:ilvl w:val="0"/>
          <w:numId w:val="4"/>
        </w:numPr>
        <w:spacing w:after="0" w:line="240" w:lineRule="auto"/>
        <w:jc w:val="both"/>
        <w:rPr>
          <w:rFonts w:ascii="Times New Roman" w:eastAsia="Calibri" w:hAnsi="Times New Roman" w:cs="Times New Roman"/>
          <w:bCs/>
          <w:kern w:val="0"/>
          <w:sz w:val="24"/>
          <w:szCs w:val="24"/>
          <w:lang w:eastAsia="hr-HR"/>
          <w14:ligatures w14:val="none"/>
        </w:rPr>
      </w:pPr>
      <w:r w:rsidRPr="00B83F72">
        <w:rPr>
          <w:rFonts w:ascii="Times New Roman" w:eastAsia="Calibri" w:hAnsi="Times New Roman" w:cs="Times New Roman"/>
          <w:bCs/>
          <w:kern w:val="0"/>
          <w:sz w:val="24"/>
          <w:szCs w:val="24"/>
          <w:lang w:eastAsia="hr-HR"/>
          <w14:ligatures w14:val="none"/>
        </w:rPr>
        <w:t>Zakon o zdravstvenoj zaštiti</w:t>
      </w:r>
      <w:r w:rsidR="00B83F72">
        <w:rPr>
          <w:rFonts w:ascii="Times New Roman" w:eastAsia="Calibri" w:hAnsi="Times New Roman" w:cs="Times New Roman"/>
          <w:bCs/>
          <w:kern w:val="0"/>
          <w:sz w:val="24"/>
          <w:szCs w:val="24"/>
          <w:lang w:eastAsia="hr-HR"/>
          <w14:ligatures w14:val="none"/>
        </w:rPr>
        <w:t xml:space="preserve"> </w:t>
      </w:r>
      <w:r w:rsidRPr="00B83F72">
        <w:rPr>
          <w:rFonts w:ascii="Times New Roman" w:eastAsia="Calibri" w:hAnsi="Times New Roman" w:cs="Times New Roman"/>
          <w:bCs/>
          <w:kern w:val="0"/>
          <w:sz w:val="24"/>
          <w:szCs w:val="24"/>
          <w:lang w:eastAsia="hr-HR"/>
          <w14:ligatures w14:val="none"/>
        </w:rPr>
        <w:t xml:space="preserve"> („Narodne novine“ broj 100/18., 125/19., 133/20., 147/20., 119/22., 156/22., 33/23., 36/24. i 102/25.),  </w:t>
      </w:r>
    </w:p>
    <w:p w14:paraId="463D21CB" w14:textId="2F44D342" w:rsidR="00CF060C" w:rsidRPr="00B83F72" w:rsidRDefault="00CF060C" w:rsidP="00CF060C">
      <w:pPr>
        <w:pStyle w:val="Odlomakpopisa"/>
        <w:numPr>
          <w:ilvl w:val="0"/>
          <w:numId w:val="4"/>
        </w:numPr>
        <w:spacing w:after="0" w:line="240" w:lineRule="auto"/>
        <w:jc w:val="both"/>
        <w:rPr>
          <w:rFonts w:ascii="Times New Roman" w:eastAsia="Calibri" w:hAnsi="Times New Roman" w:cs="Times New Roman"/>
          <w:bCs/>
          <w:kern w:val="0"/>
          <w:sz w:val="24"/>
          <w:szCs w:val="24"/>
          <w:lang w:eastAsia="hr-HR"/>
          <w14:ligatures w14:val="none"/>
        </w:rPr>
      </w:pPr>
      <w:r w:rsidRPr="00B83F72">
        <w:rPr>
          <w:rFonts w:ascii="Times New Roman" w:eastAsia="Calibri" w:hAnsi="Times New Roman" w:cs="Times New Roman"/>
          <w:bCs/>
          <w:kern w:val="0"/>
          <w:sz w:val="24"/>
          <w:szCs w:val="24"/>
          <w:lang w:eastAsia="hr-HR"/>
          <w14:ligatures w14:val="none"/>
        </w:rPr>
        <w:t xml:space="preserve">Zakon o socijalnoj skrbi </w:t>
      </w:r>
      <w:r w:rsidRPr="00B83F72">
        <w:t xml:space="preserve"> </w:t>
      </w:r>
      <w:r w:rsidRPr="00B83F72">
        <w:rPr>
          <w:rFonts w:ascii="Times New Roman" w:eastAsia="Calibri" w:hAnsi="Times New Roman" w:cs="Times New Roman"/>
          <w:bCs/>
          <w:kern w:val="0"/>
          <w:sz w:val="24"/>
          <w:szCs w:val="24"/>
          <w:lang w:eastAsia="hr-HR"/>
          <w14:ligatures w14:val="none"/>
        </w:rPr>
        <w:t>(„Narodne novine“ broj 18/22., 46/22., 119/22., 71/23., 156/23. i 61/25.)</w:t>
      </w:r>
    </w:p>
    <w:p w14:paraId="0FC80CCF" w14:textId="03ED89CE" w:rsidR="00CF060C" w:rsidRPr="00B83F72" w:rsidRDefault="00CF060C" w:rsidP="00CF060C">
      <w:pPr>
        <w:pStyle w:val="Odlomakpopisa"/>
        <w:numPr>
          <w:ilvl w:val="0"/>
          <w:numId w:val="4"/>
        </w:numPr>
        <w:spacing w:after="0" w:line="240" w:lineRule="auto"/>
        <w:jc w:val="both"/>
        <w:rPr>
          <w:rFonts w:ascii="Times New Roman" w:eastAsia="Calibri" w:hAnsi="Times New Roman" w:cs="Times New Roman"/>
          <w:bCs/>
          <w:kern w:val="0"/>
          <w:sz w:val="24"/>
          <w:szCs w:val="24"/>
          <w:lang w:eastAsia="hr-HR"/>
          <w14:ligatures w14:val="none"/>
        </w:rPr>
      </w:pPr>
      <w:r w:rsidRPr="00B83F72">
        <w:rPr>
          <w:rFonts w:ascii="Times New Roman" w:eastAsia="Calibri" w:hAnsi="Times New Roman" w:cs="Times New Roman"/>
          <w:bCs/>
          <w:kern w:val="0"/>
          <w:sz w:val="24"/>
          <w:szCs w:val="24"/>
          <w:lang w:eastAsia="hr-HR"/>
          <w14:ligatures w14:val="none"/>
        </w:rPr>
        <w:t>Odluka o iznosu osnovice za određivanje prava iz Zakona o hrvatskim braniteljima iz Domovinskog rata i članovima njihovih obitelji za 2026. godinu („Narodne novine“ br. 95/25.)</w:t>
      </w:r>
    </w:p>
    <w:p w14:paraId="536F4911" w14:textId="7709A9BE" w:rsidR="00CF060C" w:rsidRPr="00295E1C" w:rsidRDefault="004C1F7F" w:rsidP="004C1F7F">
      <w:pPr>
        <w:pStyle w:val="Odlomakpopisa"/>
        <w:numPr>
          <w:ilvl w:val="0"/>
          <w:numId w:val="4"/>
        </w:numPr>
        <w:rPr>
          <w:rFonts w:ascii="Times New Roman" w:eastAsia="Calibri" w:hAnsi="Times New Roman" w:cs="Times New Roman"/>
          <w:bCs/>
          <w:kern w:val="0"/>
          <w:sz w:val="24"/>
          <w:szCs w:val="24"/>
          <w:lang w:eastAsia="hr-HR"/>
          <w14:ligatures w14:val="none"/>
        </w:rPr>
      </w:pPr>
      <w:r w:rsidRPr="00295E1C">
        <w:rPr>
          <w:rFonts w:ascii="Times New Roman" w:eastAsia="Calibri" w:hAnsi="Times New Roman" w:cs="Times New Roman"/>
          <w:bCs/>
          <w:kern w:val="0"/>
          <w:sz w:val="24"/>
          <w:szCs w:val="24"/>
          <w:lang w:eastAsia="hr-HR"/>
          <w14:ligatures w14:val="none"/>
        </w:rPr>
        <w:t>Pravilnik o ostvarivanju prava na troškove ukopa uz odavanje vojnih počasti te grobno mjesto i njegovo održavanje („Narodne novine“ br. 92/24.)</w:t>
      </w:r>
    </w:p>
    <w:p w14:paraId="7D8251E1"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B8C31FB"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Prethodnoj provjeri znanja i sposobnosti kandidata mogu pristupiti samo kandidati koji ispunjavaju formalne uvjete natječaja. </w:t>
      </w:r>
    </w:p>
    <w:p w14:paraId="1C662CCC"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16D153F2" w14:textId="77777777" w:rsidR="008E1B90" w:rsidRPr="00B70CB9" w:rsidRDefault="008E1B90" w:rsidP="008E1B90">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b/>
          <w:kern w:val="0"/>
          <w:sz w:val="24"/>
          <w:szCs w:val="24"/>
          <w:u w:val="single"/>
          <w:lang w:eastAsia="hr-HR"/>
          <w14:ligatures w14:val="none"/>
        </w:rPr>
        <w:t>PRAVILA I POSTUPAK TESTIRANJA</w:t>
      </w:r>
    </w:p>
    <w:p w14:paraId="778E297A"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23DA20DD" w14:textId="77777777" w:rsidR="008E1B90" w:rsidRPr="00B70CB9" w:rsidRDefault="008E1B90" w:rsidP="008E1B90">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022B755D"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5842114E"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lastRenderedPageBreak/>
        <w:t>Po utvrđivanju identiteta, kandidatima će biti podijeljena pitanja za pisanu provjeru znanja.</w:t>
      </w:r>
    </w:p>
    <w:p w14:paraId="799EB0BB"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Navedena pisana provjera traje 60 minuta.</w:t>
      </w:r>
    </w:p>
    <w:p w14:paraId="57EEED25"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040C7DFC"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6E49E258"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Za vrijeme provjere znanja i sposobnosti </w:t>
      </w:r>
      <w:r w:rsidRPr="00B70CB9">
        <w:rPr>
          <w:rFonts w:ascii="Times New Roman" w:eastAsia="Times New Roman" w:hAnsi="Times New Roman" w:cs="Times New Roman"/>
          <w:b/>
          <w:kern w:val="0"/>
          <w:sz w:val="24"/>
          <w:szCs w:val="24"/>
          <w:u w:val="single"/>
          <w:lang w:eastAsia="hr-HR"/>
          <w14:ligatures w14:val="none"/>
        </w:rPr>
        <w:t>nije dopušteno:</w:t>
      </w:r>
    </w:p>
    <w:p w14:paraId="237D33D8" w14:textId="77777777" w:rsidR="008E1B90" w:rsidRPr="00B70CB9" w:rsidRDefault="008E1B90" w:rsidP="008E1B90">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koristiti se bilo kakvom literaturom odnosno bilješkama;</w:t>
      </w:r>
    </w:p>
    <w:p w14:paraId="153AB246" w14:textId="77777777" w:rsidR="008E1B90" w:rsidRPr="00B70CB9" w:rsidRDefault="008E1B90" w:rsidP="008E1B90">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koristiti mobitel ili druga komunikacijska sredstva;</w:t>
      </w:r>
    </w:p>
    <w:p w14:paraId="07D5E1E1" w14:textId="77777777" w:rsidR="008E1B90" w:rsidRPr="00B70CB9" w:rsidRDefault="008E1B90" w:rsidP="008E1B90">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napuštati prostoriju u kojoj se provjera odvija:</w:t>
      </w:r>
    </w:p>
    <w:p w14:paraId="33471BED" w14:textId="77777777" w:rsidR="008E1B90" w:rsidRPr="00B70CB9" w:rsidRDefault="008E1B90" w:rsidP="008E1B90">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razgovarati s ostalim kandidatima</w:t>
      </w:r>
    </w:p>
    <w:p w14:paraId="4A072CDD"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niti na bilo koji drugi način remetiti koncentraciju kandidata.</w:t>
      </w:r>
    </w:p>
    <w:p w14:paraId="1050E4FE"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A6D9B6D"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29F04C16"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2A3B745"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Na pisanoj provjeri znanja kandidatima se dodjeljuje od 1 do 10 bodova.</w:t>
      </w:r>
    </w:p>
    <w:p w14:paraId="5DBA8C49"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Intervju se provodi samo s kandidatima koji su ostvarili najmanje 50% bodova  na pisanoj provjeri.</w:t>
      </w:r>
    </w:p>
    <w:p w14:paraId="58A4AB88"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Rezultati intervjua boduju se na isti način kao i pisana provjera  i to od 1 do 10 bodova. </w:t>
      </w:r>
    </w:p>
    <w:p w14:paraId="4055572C"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Kandidati koji su pristupili  testiranju imaju pravo uvida u rezultate provedenog postupka.</w:t>
      </w:r>
    </w:p>
    <w:p w14:paraId="24FE19DD"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 xml:space="preserve">Nakon prethodne provjere znanja i sposobnosti  Povjerenstvo  utvrđuje rang listu kandidata prema ukupnom broju ostvarenih bodova. </w:t>
      </w:r>
    </w:p>
    <w:p w14:paraId="4332F5D2" w14:textId="0999424C"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B70CB9">
        <w:rPr>
          <w:rFonts w:ascii="Times New Roman" w:eastAsia="Times New Roman" w:hAnsi="Times New Roman" w:cs="Times New Roman"/>
          <w:kern w:val="0"/>
          <w:sz w:val="24"/>
          <w:szCs w:val="24"/>
          <w:lang w:eastAsia="hr-HR"/>
          <w14:ligatures w14:val="none"/>
        </w:rPr>
        <w:t>Izabrani kandidat pozvat će se da u primjerenom roku, a prije donošenja rješenja o prijmu u službu, dostavi uvjerenje nadležnog suda da se protiv njega ne vodi kazneni postupak i uvjerenje o zdravstveno</w:t>
      </w:r>
      <w:r w:rsidR="005526F6">
        <w:rPr>
          <w:rFonts w:ascii="Times New Roman" w:eastAsia="Times New Roman" w:hAnsi="Times New Roman" w:cs="Times New Roman"/>
          <w:kern w:val="0"/>
          <w:sz w:val="24"/>
          <w:szCs w:val="24"/>
          <w:lang w:eastAsia="hr-HR"/>
          <w14:ligatures w14:val="none"/>
        </w:rPr>
        <w:t>j</w:t>
      </w:r>
      <w:r w:rsidRPr="00B70CB9">
        <w:rPr>
          <w:rFonts w:ascii="Times New Roman" w:eastAsia="Times New Roman" w:hAnsi="Times New Roman" w:cs="Times New Roman"/>
          <w:kern w:val="0"/>
          <w:sz w:val="24"/>
          <w:szCs w:val="24"/>
          <w:lang w:eastAsia="hr-HR"/>
          <w14:ligatures w14:val="none"/>
        </w:rPr>
        <w:t xml:space="preserve">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150D5E85"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CEFD701"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8180E2A"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r w:rsidRPr="00B70CB9">
        <w:rPr>
          <w:rFonts w:ascii="Times New Roman" w:eastAsia="Times New Roman" w:hAnsi="Times New Roman" w:cs="Times New Roman"/>
          <w:b/>
          <w:bCs/>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2DE44211" w14:textId="77777777" w:rsidR="008E1B90" w:rsidRPr="00B70CB9" w:rsidRDefault="008E1B90" w:rsidP="008E1B90">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8C753BA"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p>
    <w:p w14:paraId="01E3E057" w14:textId="77777777" w:rsidR="008E1B90" w:rsidRPr="00B70CB9" w:rsidRDefault="008E1B90" w:rsidP="008E1B90">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B70CB9">
        <w:rPr>
          <w:rFonts w:ascii="Times New Roman" w:eastAsia="Times New Roman" w:hAnsi="Times New Roman" w:cs="Times New Roman"/>
          <w:b/>
          <w:bCs/>
          <w:kern w:val="0"/>
          <w:sz w:val="24"/>
          <w:szCs w:val="24"/>
          <w:lang w:eastAsia="hr-HR"/>
          <w14:ligatures w14:val="none"/>
        </w:rPr>
        <w:t xml:space="preserve">                                                                                                 VARAŽDINSKA ŽUPANIJA</w:t>
      </w:r>
    </w:p>
    <w:p w14:paraId="1E220DF3" w14:textId="77777777" w:rsidR="008E1B90" w:rsidRDefault="008E1B90" w:rsidP="008E1B90"/>
    <w:p w14:paraId="71F24889" w14:textId="77777777" w:rsidR="00F7304E" w:rsidRDefault="00F7304E"/>
    <w:sectPr w:rsidR="00F7304E" w:rsidSect="008E1B90">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2D52" w14:textId="77777777" w:rsidR="00F12E6D" w:rsidRDefault="00F12E6D">
      <w:pPr>
        <w:spacing w:after="0" w:line="240" w:lineRule="auto"/>
      </w:pPr>
      <w:r>
        <w:separator/>
      </w:r>
    </w:p>
  </w:endnote>
  <w:endnote w:type="continuationSeparator" w:id="0">
    <w:p w14:paraId="475028C0" w14:textId="77777777" w:rsidR="00F12E6D" w:rsidRDefault="00F1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26708"/>
      <w:docPartObj>
        <w:docPartGallery w:val="Page Numbers (Bottom of Page)"/>
        <w:docPartUnique/>
      </w:docPartObj>
    </w:sdtPr>
    <w:sdtContent>
      <w:p w14:paraId="711A6459" w14:textId="77777777" w:rsidR="008E1B90" w:rsidRDefault="008E1B90">
        <w:pPr>
          <w:pStyle w:val="Podnoje"/>
          <w:jc w:val="center"/>
        </w:pPr>
        <w:r>
          <w:fldChar w:fldCharType="begin"/>
        </w:r>
        <w:r>
          <w:instrText>PAGE   \* MERGEFORMAT</w:instrText>
        </w:r>
        <w:r>
          <w:fldChar w:fldCharType="separate"/>
        </w:r>
        <w:r>
          <w:t>2</w:t>
        </w:r>
        <w:r>
          <w:fldChar w:fldCharType="end"/>
        </w:r>
      </w:p>
    </w:sdtContent>
  </w:sdt>
  <w:p w14:paraId="1C888BBE" w14:textId="77777777" w:rsidR="008E1B90" w:rsidRDefault="008E1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CB43" w14:textId="77777777" w:rsidR="00F12E6D" w:rsidRDefault="00F12E6D">
      <w:pPr>
        <w:spacing w:after="0" w:line="240" w:lineRule="auto"/>
      </w:pPr>
      <w:r>
        <w:separator/>
      </w:r>
    </w:p>
  </w:footnote>
  <w:footnote w:type="continuationSeparator" w:id="0">
    <w:p w14:paraId="5D55CC38" w14:textId="77777777" w:rsidR="00F12E6D" w:rsidRDefault="00F1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2C002A7"/>
    <w:multiLevelType w:val="hybridMultilevel"/>
    <w:tmpl w:val="BF105648"/>
    <w:lvl w:ilvl="0" w:tplc="E9121C7C">
      <w:start w:val="5"/>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18EE0E18"/>
    <w:multiLevelType w:val="hybridMultilevel"/>
    <w:tmpl w:val="5BB47FB6"/>
    <w:lvl w:ilvl="0" w:tplc="806637C8">
      <w:start w:val="1"/>
      <w:numFmt w:val="bullet"/>
      <w:lvlText w:val="-"/>
      <w:lvlJc w:val="left"/>
      <w:pPr>
        <w:ind w:left="720" w:hanging="360"/>
      </w:pPr>
      <w:rPr>
        <w:rFonts w:ascii="Times New Roman" w:eastAsiaTheme="minorHAnsi" w:hAnsi="Times New Roman" w:cs="Times New Roman" w:hint="default"/>
        <w:b w:val="0"/>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B05B64"/>
    <w:multiLevelType w:val="hybridMultilevel"/>
    <w:tmpl w:val="CD8E52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8429055">
    <w:abstractNumId w:val="0"/>
  </w:num>
  <w:num w:numId="2" w16cid:durableId="529539342">
    <w:abstractNumId w:val="2"/>
  </w:num>
  <w:num w:numId="3" w16cid:durableId="1658267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081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90"/>
    <w:rsid w:val="00076DC4"/>
    <w:rsid w:val="001E0C31"/>
    <w:rsid w:val="00295E1C"/>
    <w:rsid w:val="00433B6B"/>
    <w:rsid w:val="004C1F7F"/>
    <w:rsid w:val="005526F6"/>
    <w:rsid w:val="00682A48"/>
    <w:rsid w:val="006E5F4F"/>
    <w:rsid w:val="00705314"/>
    <w:rsid w:val="007503D7"/>
    <w:rsid w:val="00837CD5"/>
    <w:rsid w:val="008B014E"/>
    <w:rsid w:val="008E1B90"/>
    <w:rsid w:val="00953763"/>
    <w:rsid w:val="00961F2B"/>
    <w:rsid w:val="0099572B"/>
    <w:rsid w:val="00A30D3E"/>
    <w:rsid w:val="00A63689"/>
    <w:rsid w:val="00B26591"/>
    <w:rsid w:val="00B83F72"/>
    <w:rsid w:val="00CA303F"/>
    <w:rsid w:val="00CF060C"/>
    <w:rsid w:val="00E978B6"/>
    <w:rsid w:val="00EC7F75"/>
    <w:rsid w:val="00F12E6D"/>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AC3C"/>
  <w15:chartTrackingRefBased/>
  <w15:docId w15:val="{6E85DFF3-DA91-4EFC-9F0A-FF8AA491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90"/>
  </w:style>
  <w:style w:type="paragraph" w:styleId="Naslov1">
    <w:name w:val="heading 1"/>
    <w:basedOn w:val="Normal"/>
    <w:next w:val="Normal"/>
    <w:link w:val="Naslov1Char"/>
    <w:uiPriority w:val="9"/>
    <w:qFormat/>
    <w:rsid w:val="008E1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1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1B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1B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1B9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1B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1B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1B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1B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1B9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1B9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1B9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1B9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1B9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1B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1B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1B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1B90"/>
    <w:rPr>
      <w:rFonts w:eastAsiaTheme="majorEastAsia" w:cstheme="majorBidi"/>
      <w:color w:val="272727" w:themeColor="text1" w:themeTint="D8"/>
    </w:rPr>
  </w:style>
  <w:style w:type="paragraph" w:styleId="Naslov">
    <w:name w:val="Title"/>
    <w:basedOn w:val="Normal"/>
    <w:next w:val="Normal"/>
    <w:link w:val="NaslovChar"/>
    <w:uiPriority w:val="10"/>
    <w:qFormat/>
    <w:rsid w:val="008E1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1B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1B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1B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1B90"/>
    <w:pPr>
      <w:spacing w:before="160"/>
      <w:jc w:val="center"/>
    </w:pPr>
    <w:rPr>
      <w:i/>
      <w:iCs/>
      <w:color w:val="404040" w:themeColor="text1" w:themeTint="BF"/>
    </w:rPr>
  </w:style>
  <w:style w:type="character" w:customStyle="1" w:styleId="CitatChar">
    <w:name w:val="Citat Char"/>
    <w:basedOn w:val="Zadanifontodlomka"/>
    <w:link w:val="Citat"/>
    <w:uiPriority w:val="29"/>
    <w:rsid w:val="008E1B90"/>
    <w:rPr>
      <w:i/>
      <w:iCs/>
      <w:color w:val="404040" w:themeColor="text1" w:themeTint="BF"/>
    </w:rPr>
  </w:style>
  <w:style w:type="paragraph" w:styleId="Odlomakpopisa">
    <w:name w:val="List Paragraph"/>
    <w:basedOn w:val="Normal"/>
    <w:uiPriority w:val="34"/>
    <w:qFormat/>
    <w:rsid w:val="008E1B90"/>
    <w:pPr>
      <w:ind w:left="720"/>
      <w:contextualSpacing/>
    </w:pPr>
  </w:style>
  <w:style w:type="character" w:styleId="Jakoisticanje">
    <w:name w:val="Intense Emphasis"/>
    <w:basedOn w:val="Zadanifontodlomka"/>
    <w:uiPriority w:val="21"/>
    <w:qFormat/>
    <w:rsid w:val="008E1B90"/>
    <w:rPr>
      <w:i/>
      <w:iCs/>
      <w:color w:val="0F4761" w:themeColor="accent1" w:themeShade="BF"/>
    </w:rPr>
  </w:style>
  <w:style w:type="paragraph" w:styleId="Naglaencitat">
    <w:name w:val="Intense Quote"/>
    <w:basedOn w:val="Normal"/>
    <w:next w:val="Normal"/>
    <w:link w:val="NaglaencitatChar"/>
    <w:uiPriority w:val="30"/>
    <w:qFormat/>
    <w:rsid w:val="008E1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1B90"/>
    <w:rPr>
      <w:i/>
      <w:iCs/>
      <w:color w:val="0F4761" w:themeColor="accent1" w:themeShade="BF"/>
    </w:rPr>
  </w:style>
  <w:style w:type="character" w:styleId="Istaknutareferenca">
    <w:name w:val="Intense Reference"/>
    <w:basedOn w:val="Zadanifontodlomka"/>
    <w:uiPriority w:val="32"/>
    <w:qFormat/>
    <w:rsid w:val="008E1B90"/>
    <w:rPr>
      <w:b/>
      <w:bCs/>
      <w:smallCaps/>
      <w:color w:val="0F4761" w:themeColor="accent1" w:themeShade="BF"/>
      <w:spacing w:val="5"/>
    </w:rPr>
  </w:style>
  <w:style w:type="paragraph" w:styleId="Podnoje">
    <w:name w:val="footer"/>
    <w:basedOn w:val="Normal"/>
    <w:link w:val="PodnojeChar"/>
    <w:uiPriority w:val="99"/>
    <w:unhideWhenUsed/>
    <w:rsid w:val="008E1B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982</Words>
  <Characters>5600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5</cp:revision>
  <dcterms:created xsi:type="dcterms:W3CDTF">2026-03-10T15:19:00Z</dcterms:created>
  <dcterms:modified xsi:type="dcterms:W3CDTF">2026-03-13T11:14:00Z</dcterms:modified>
</cp:coreProperties>
</file>