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7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320"/>
      </w:tblGrid>
      <w:tr w:rsidR="00460A24" w:rsidRPr="005E3A1D" w14:paraId="5836813C" w14:textId="77777777" w:rsidTr="00460A24">
        <w:trPr>
          <w:trHeight w:val="566"/>
        </w:trPr>
        <w:tc>
          <w:tcPr>
            <w:tcW w:w="8646" w:type="dxa"/>
            <w:gridSpan w:val="2"/>
            <w:vAlign w:val="center"/>
          </w:tcPr>
          <w:p w14:paraId="59F99E30" w14:textId="77777777" w:rsidR="00460A24" w:rsidRPr="005E3A1D" w:rsidRDefault="00460A24" w:rsidP="0051000F">
            <w:pPr>
              <w:jc w:val="center"/>
              <w:rPr>
                <w:rFonts w:ascii="Times New Roman" w:hAnsi="Times New Roman" w:cs="Times New Roman"/>
                <w:b/>
              </w:rPr>
            </w:pPr>
            <w:r w:rsidRPr="005E3A1D">
              <w:rPr>
                <w:rFonts w:ascii="Times New Roman" w:hAnsi="Times New Roman" w:cs="Times New Roman"/>
                <w:b/>
              </w:rPr>
              <w:t>DOKUMENT ZA INTERNETSKO SAVJETOVANJE O NACRTU OPĆEG AKTA</w:t>
            </w:r>
          </w:p>
        </w:tc>
      </w:tr>
      <w:tr w:rsidR="00460A24" w:rsidRPr="005E3A1D" w14:paraId="13DE48BE" w14:textId="77777777" w:rsidTr="00460A24">
        <w:trPr>
          <w:trHeight w:val="1395"/>
        </w:trPr>
        <w:tc>
          <w:tcPr>
            <w:tcW w:w="8670" w:type="dxa"/>
            <w:gridSpan w:val="2"/>
            <w:vAlign w:val="center"/>
          </w:tcPr>
          <w:p w14:paraId="6F65A1D7" w14:textId="77777777" w:rsidR="00460A24" w:rsidRPr="005E3A1D" w:rsidRDefault="00460A24" w:rsidP="0051000F">
            <w:pPr>
              <w:spacing w:after="0"/>
              <w:jc w:val="center"/>
              <w:rPr>
                <w:rFonts w:ascii="Times New Roman" w:hAnsi="Times New Roman" w:cs="Times New Roman"/>
                <w:b/>
                <w:u w:val="single"/>
              </w:rPr>
            </w:pPr>
            <w:r w:rsidRPr="005E3A1D">
              <w:rPr>
                <w:rFonts w:ascii="Times New Roman" w:hAnsi="Times New Roman" w:cs="Times New Roman"/>
                <w:b/>
                <w:u w:val="single"/>
              </w:rPr>
              <w:t>Nacrt</w:t>
            </w:r>
          </w:p>
          <w:p w14:paraId="6C961E16" w14:textId="2D71C57D" w:rsidR="00DE5F8C" w:rsidRPr="005E3A1D" w:rsidRDefault="00DE5F8C" w:rsidP="00DE5F8C">
            <w:pPr>
              <w:pStyle w:val="Tijeloteksta"/>
              <w:jc w:val="center"/>
              <w:rPr>
                <w:b/>
              </w:rPr>
            </w:pPr>
            <w:r w:rsidRPr="005E3A1D">
              <w:rPr>
                <w:b/>
              </w:rPr>
              <w:t>ODLUKE o izmjeni Odluke</w:t>
            </w:r>
          </w:p>
          <w:p w14:paraId="560D2DFF" w14:textId="77777777" w:rsidR="00DE5F8C" w:rsidRPr="005E3A1D" w:rsidRDefault="00DE5F8C" w:rsidP="00DE5F8C">
            <w:pPr>
              <w:pStyle w:val="Tijeloteksta"/>
              <w:jc w:val="center"/>
              <w:rPr>
                <w:b/>
              </w:rPr>
            </w:pPr>
            <w:r w:rsidRPr="005E3A1D">
              <w:rPr>
                <w:b/>
              </w:rPr>
              <w:t>o kriterijima i načinu financiranja troškova</w:t>
            </w:r>
          </w:p>
          <w:p w14:paraId="52AA8127" w14:textId="77777777" w:rsidR="00DE5F8C" w:rsidRPr="005E3A1D" w:rsidRDefault="00DE5F8C" w:rsidP="00DE5F8C">
            <w:pPr>
              <w:pStyle w:val="Tijeloteksta"/>
              <w:jc w:val="center"/>
              <w:rPr>
                <w:b/>
              </w:rPr>
            </w:pPr>
            <w:r w:rsidRPr="005E3A1D">
              <w:rPr>
                <w:b/>
              </w:rPr>
              <w:t>prijevoza učenika srednjih škola</w:t>
            </w:r>
          </w:p>
          <w:p w14:paraId="7229961F" w14:textId="77777777" w:rsidR="00DE5F8C" w:rsidRPr="005E3A1D" w:rsidRDefault="00DE5F8C" w:rsidP="00DE5F8C">
            <w:pPr>
              <w:pStyle w:val="Tijeloteksta"/>
              <w:jc w:val="center"/>
              <w:rPr>
                <w:b/>
              </w:rPr>
            </w:pPr>
            <w:r w:rsidRPr="005E3A1D">
              <w:rPr>
                <w:b/>
              </w:rPr>
              <w:t>Varaždinske županije</w:t>
            </w:r>
          </w:p>
          <w:p w14:paraId="2DBBACBB" w14:textId="77777777" w:rsidR="00460A24" w:rsidRPr="005E3A1D" w:rsidRDefault="00460A24" w:rsidP="0051000F">
            <w:pPr>
              <w:autoSpaceDE w:val="0"/>
              <w:spacing w:after="0" w:line="240" w:lineRule="auto"/>
              <w:rPr>
                <w:rFonts w:ascii="Times New Roman" w:eastAsia="Calibri" w:hAnsi="Times New Roman" w:cs="Times New Roman"/>
                <w:b/>
                <w:bCs/>
                <w:sz w:val="24"/>
                <w:szCs w:val="24"/>
                <w:u w:val="single"/>
              </w:rPr>
            </w:pPr>
          </w:p>
        </w:tc>
      </w:tr>
      <w:tr w:rsidR="00460A24" w:rsidRPr="005E3A1D" w14:paraId="17B222F8" w14:textId="77777777" w:rsidTr="00460A24">
        <w:trPr>
          <w:trHeight w:val="554"/>
        </w:trPr>
        <w:tc>
          <w:tcPr>
            <w:tcW w:w="8670" w:type="dxa"/>
            <w:gridSpan w:val="2"/>
            <w:vAlign w:val="center"/>
          </w:tcPr>
          <w:p w14:paraId="51996D73" w14:textId="77777777" w:rsidR="00460A24" w:rsidRPr="005E3A1D" w:rsidRDefault="00460A24" w:rsidP="0051000F">
            <w:pPr>
              <w:jc w:val="center"/>
              <w:rPr>
                <w:rFonts w:ascii="Times New Roman" w:hAnsi="Times New Roman" w:cs="Times New Roman"/>
                <w:b/>
              </w:rPr>
            </w:pPr>
            <w:r w:rsidRPr="005E3A1D">
              <w:rPr>
                <w:rFonts w:ascii="Times New Roman" w:hAnsi="Times New Roman" w:cs="Times New Roman"/>
                <w:b/>
              </w:rPr>
              <w:t>VARAŽDINSKA ŽUPANIJA</w:t>
            </w:r>
          </w:p>
          <w:p w14:paraId="0608B91C" w14:textId="77777777" w:rsidR="00460A24" w:rsidRPr="005E3A1D" w:rsidRDefault="00460A24" w:rsidP="0051000F">
            <w:pPr>
              <w:jc w:val="center"/>
              <w:rPr>
                <w:rFonts w:ascii="Times New Roman" w:hAnsi="Times New Roman" w:cs="Times New Roman"/>
                <w:b/>
              </w:rPr>
            </w:pPr>
            <w:r w:rsidRPr="005E3A1D">
              <w:rPr>
                <w:rFonts w:ascii="Times New Roman" w:hAnsi="Times New Roman" w:cs="Times New Roman"/>
                <w:b/>
              </w:rPr>
              <w:t>Upravni odjel za prosvjetu, kulturu i sport</w:t>
            </w:r>
          </w:p>
        </w:tc>
      </w:tr>
      <w:tr w:rsidR="00460A24" w:rsidRPr="005E3A1D" w14:paraId="3FFB8B4D" w14:textId="77777777" w:rsidTr="00460A24">
        <w:trPr>
          <w:trHeight w:val="869"/>
        </w:trPr>
        <w:tc>
          <w:tcPr>
            <w:tcW w:w="4350" w:type="dxa"/>
          </w:tcPr>
          <w:p w14:paraId="27F435A0" w14:textId="77777777" w:rsidR="00460A24" w:rsidRPr="005E3A1D" w:rsidRDefault="00460A24" w:rsidP="0051000F">
            <w:pPr>
              <w:jc w:val="center"/>
              <w:rPr>
                <w:rFonts w:ascii="Times New Roman" w:hAnsi="Times New Roman" w:cs="Times New Roman"/>
                <w:b/>
              </w:rPr>
            </w:pPr>
            <w:r w:rsidRPr="005E3A1D">
              <w:rPr>
                <w:rFonts w:ascii="Times New Roman" w:hAnsi="Times New Roman" w:cs="Times New Roman"/>
                <w:b/>
              </w:rPr>
              <w:t>Početak savjetovanja</w:t>
            </w:r>
          </w:p>
          <w:p w14:paraId="5EB9F112" w14:textId="03F37DC6" w:rsidR="00460A24" w:rsidRPr="005E3A1D" w:rsidRDefault="00DE5F8C" w:rsidP="0051000F">
            <w:pPr>
              <w:jc w:val="center"/>
              <w:rPr>
                <w:rFonts w:ascii="Times New Roman" w:hAnsi="Times New Roman" w:cs="Times New Roman"/>
                <w:b/>
                <w:u w:val="single"/>
              </w:rPr>
            </w:pPr>
            <w:r w:rsidRPr="005E3A1D">
              <w:rPr>
                <w:rFonts w:ascii="Times New Roman" w:hAnsi="Times New Roman" w:cs="Times New Roman"/>
                <w:b/>
                <w:u w:val="single"/>
              </w:rPr>
              <w:t>24</w:t>
            </w:r>
            <w:r w:rsidR="00460A24" w:rsidRPr="005E3A1D">
              <w:rPr>
                <w:rFonts w:ascii="Times New Roman" w:hAnsi="Times New Roman" w:cs="Times New Roman"/>
                <w:b/>
                <w:u w:val="single"/>
              </w:rPr>
              <w:t>.0</w:t>
            </w:r>
            <w:r w:rsidRPr="005E3A1D">
              <w:rPr>
                <w:rFonts w:ascii="Times New Roman" w:hAnsi="Times New Roman" w:cs="Times New Roman"/>
                <w:b/>
                <w:u w:val="single"/>
              </w:rPr>
              <w:t>9</w:t>
            </w:r>
            <w:r w:rsidR="00460A24" w:rsidRPr="005E3A1D">
              <w:rPr>
                <w:rFonts w:ascii="Times New Roman" w:hAnsi="Times New Roman" w:cs="Times New Roman"/>
                <w:b/>
                <w:u w:val="single"/>
              </w:rPr>
              <w:t>.202</w:t>
            </w:r>
            <w:r w:rsidRPr="005E3A1D">
              <w:rPr>
                <w:rFonts w:ascii="Times New Roman" w:hAnsi="Times New Roman" w:cs="Times New Roman"/>
                <w:b/>
                <w:u w:val="single"/>
              </w:rPr>
              <w:t>5</w:t>
            </w:r>
            <w:r w:rsidR="00460A24" w:rsidRPr="005E3A1D">
              <w:rPr>
                <w:rFonts w:ascii="Times New Roman" w:hAnsi="Times New Roman" w:cs="Times New Roman"/>
                <w:b/>
                <w:u w:val="single"/>
              </w:rPr>
              <w:t>.</w:t>
            </w:r>
          </w:p>
        </w:tc>
        <w:tc>
          <w:tcPr>
            <w:tcW w:w="4320" w:type="dxa"/>
          </w:tcPr>
          <w:p w14:paraId="1E62375A" w14:textId="77777777" w:rsidR="00460A24" w:rsidRPr="005E3A1D" w:rsidRDefault="00460A24" w:rsidP="0051000F">
            <w:pPr>
              <w:jc w:val="center"/>
              <w:rPr>
                <w:rFonts w:ascii="Times New Roman" w:hAnsi="Times New Roman" w:cs="Times New Roman"/>
                <w:b/>
              </w:rPr>
            </w:pPr>
            <w:r w:rsidRPr="005E3A1D">
              <w:rPr>
                <w:rFonts w:ascii="Times New Roman" w:hAnsi="Times New Roman" w:cs="Times New Roman"/>
                <w:b/>
              </w:rPr>
              <w:t>Završetak savjetovanja</w:t>
            </w:r>
          </w:p>
          <w:p w14:paraId="38F23C2E" w14:textId="4D253B14" w:rsidR="00460A24" w:rsidRPr="005E3A1D" w:rsidRDefault="00230EDD" w:rsidP="0051000F">
            <w:pPr>
              <w:jc w:val="center"/>
              <w:rPr>
                <w:rFonts w:ascii="Times New Roman" w:hAnsi="Times New Roman" w:cs="Times New Roman"/>
                <w:b/>
                <w:u w:val="single"/>
              </w:rPr>
            </w:pPr>
            <w:r w:rsidRPr="005E3A1D">
              <w:rPr>
                <w:rFonts w:ascii="Times New Roman" w:hAnsi="Times New Roman" w:cs="Times New Roman"/>
                <w:b/>
                <w:u w:val="single"/>
              </w:rPr>
              <w:t>6</w:t>
            </w:r>
            <w:r w:rsidR="00460A24" w:rsidRPr="005E3A1D">
              <w:rPr>
                <w:rFonts w:ascii="Times New Roman" w:hAnsi="Times New Roman" w:cs="Times New Roman"/>
                <w:b/>
                <w:u w:val="single"/>
              </w:rPr>
              <w:t>.1</w:t>
            </w:r>
            <w:r w:rsidR="00DE5F8C" w:rsidRPr="005E3A1D">
              <w:rPr>
                <w:rFonts w:ascii="Times New Roman" w:hAnsi="Times New Roman" w:cs="Times New Roman"/>
                <w:b/>
                <w:u w:val="single"/>
              </w:rPr>
              <w:t>0</w:t>
            </w:r>
            <w:r w:rsidR="00460A24" w:rsidRPr="005E3A1D">
              <w:rPr>
                <w:rFonts w:ascii="Times New Roman" w:hAnsi="Times New Roman" w:cs="Times New Roman"/>
                <w:b/>
                <w:u w:val="single"/>
              </w:rPr>
              <w:t>.202</w:t>
            </w:r>
            <w:r w:rsidR="00DE5F8C" w:rsidRPr="005E3A1D">
              <w:rPr>
                <w:rFonts w:ascii="Times New Roman" w:hAnsi="Times New Roman" w:cs="Times New Roman"/>
                <w:b/>
                <w:u w:val="single"/>
              </w:rPr>
              <w:t>5</w:t>
            </w:r>
            <w:r w:rsidR="00460A24" w:rsidRPr="005E3A1D">
              <w:rPr>
                <w:rFonts w:ascii="Times New Roman" w:hAnsi="Times New Roman" w:cs="Times New Roman"/>
                <w:b/>
                <w:u w:val="single"/>
              </w:rPr>
              <w:t>.</w:t>
            </w:r>
          </w:p>
        </w:tc>
      </w:tr>
      <w:tr w:rsidR="00460A24" w:rsidRPr="005E3A1D" w14:paraId="3691917D" w14:textId="77777777" w:rsidTr="00460A24">
        <w:trPr>
          <w:trHeight w:val="869"/>
        </w:trPr>
        <w:tc>
          <w:tcPr>
            <w:tcW w:w="8670" w:type="dxa"/>
            <w:gridSpan w:val="2"/>
          </w:tcPr>
          <w:p w14:paraId="301BD39A" w14:textId="3B146244" w:rsidR="00460A24" w:rsidRPr="005E3A1D" w:rsidRDefault="00460A24" w:rsidP="0051000F">
            <w:pPr>
              <w:pStyle w:val="Tijeloteksta"/>
              <w:rPr>
                <w:sz w:val="24"/>
                <w:szCs w:val="24"/>
              </w:rPr>
            </w:pPr>
            <w:r w:rsidRPr="005E3A1D">
              <w:rPr>
                <w:sz w:val="24"/>
                <w:szCs w:val="24"/>
              </w:rPr>
              <w:t xml:space="preserve">Razdoblje savjetovanja trajat će ukupno </w:t>
            </w:r>
            <w:r w:rsidR="00230EDD" w:rsidRPr="005E3A1D">
              <w:rPr>
                <w:sz w:val="24"/>
                <w:szCs w:val="24"/>
              </w:rPr>
              <w:t xml:space="preserve">13 </w:t>
            </w:r>
            <w:r w:rsidRPr="005E3A1D">
              <w:rPr>
                <w:sz w:val="24"/>
                <w:szCs w:val="24"/>
              </w:rPr>
              <w:t xml:space="preserve">dana, kako bi se sukladno s člankom 11. </w:t>
            </w:r>
            <w:r w:rsidRPr="005E3A1D">
              <w:rPr>
                <w:rStyle w:val="row-header-quote-text"/>
                <w:sz w:val="24"/>
                <w:szCs w:val="24"/>
              </w:rPr>
              <w:t>Zakona o pravu na pristup informacijama („Narodne novine“ broj 25/13., 85/15. i 69/22.)</w:t>
            </w:r>
            <w:r w:rsidRPr="005E3A1D">
              <w:rPr>
                <w:sz w:val="24"/>
                <w:szCs w:val="24"/>
              </w:rPr>
              <w:t xml:space="preserve"> osiguralo sudjelovanje javnosti u donošenju </w:t>
            </w:r>
            <w:r w:rsidR="00DE5F8C" w:rsidRPr="005E3A1D">
              <w:rPr>
                <w:sz w:val="24"/>
                <w:szCs w:val="24"/>
              </w:rPr>
              <w:t xml:space="preserve">Odluku  o </w:t>
            </w:r>
            <w:r w:rsidR="00DE5F8C" w:rsidRPr="005E3A1D">
              <w:t xml:space="preserve"> izmjeni Odluke o kriterijima i načinu financiranja troškova prijevoza učenika srednjih škola Varaždinske. S obzirom na činjenicu da istu donosi predstavničko tijelo, a zbog hitnosti s obzirom na sadržaj Nacrta Odluke skraćeno je vrijeme razdoblja savjetovanja.</w:t>
            </w:r>
          </w:p>
        </w:tc>
      </w:tr>
    </w:tbl>
    <w:p w14:paraId="3CAC0BBF" w14:textId="77777777" w:rsidR="00DE5F8C" w:rsidRPr="005E3A1D" w:rsidRDefault="00DE5F8C" w:rsidP="00460A24">
      <w:pPr>
        <w:spacing w:line="240" w:lineRule="auto"/>
        <w:rPr>
          <w:rFonts w:ascii="Times New Roman" w:hAnsi="Times New Roman" w:cs="Times New Roman"/>
          <w:sz w:val="24"/>
          <w:szCs w:val="24"/>
        </w:rPr>
      </w:pPr>
    </w:p>
    <w:p w14:paraId="23D79081" w14:textId="51E0EB34" w:rsidR="00460A24" w:rsidRPr="005E3A1D" w:rsidRDefault="00460A24" w:rsidP="00460A24">
      <w:pPr>
        <w:spacing w:line="240" w:lineRule="auto"/>
        <w:rPr>
          <w:rFonts w:ascii="Times New Roman" w:hAnsi="Times New Roman" w:cs="Times New Roman"/>
          <w:i/>
          <w:sz w:val="24"/>
          <w:szCs w:val="24"/>
        </w:rPr>
      </w:pPr>
      <w:r w:rsidRPr="005E3A1D">
        <w:rPr>
          <w:rFonts w:ascii="Times New Roman" w:hAnsi="Times New Roman" w:cs="Times New Roman"/>
          <w:sz w:val="24"/>
          <w:szCs w:val="24"/>
        </w:rPr>
        <w:t xml:space="preserve">      </w:t>
      </w:r>
      <w:r w:rsidRPr="005E3A1D">
        <w:rPr>
          <w:rFonts w:ascii="Times New Roman" w:hAnsi="Times New Roman" w:cs="Times New Roman"/>
          <w:i/>
          <w:sz w:val="24"/>
          <w:szCs w:val="24"/>
        </w:rPr>
        <w:t xml:space="preserve">RAZLOG DONOŠENJA </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460A24" w:rsidRPr="005E3A1D" w14:paraId="0370CF35" w14:textId="77777777" w:rsidTr="0051000F">
        <w:trPr>
          <w:trHeight w:val="1553"/>
        </w:trPr>
        <w:tc>
          <w:tcPr>
            <w:tcW w:w="8610" w:type="dxa"/>
            <w:tcBorders>
              <w:bottom w:val="single" w:sz="4" w:space="0" w:color="auto"/>
            </w:tcBorders>
          </w:tcPr>
          <w:p w14:paraId="1FCF629B" w14:textId="77777777" w:rsidR="00460A24" w:rsidRPr="005E3A1D" w:rsidRDefault="00460A24" w:rsidP="00DE5F8C">
            <w:pPr>
              <w:spacing w:after="0" w:line="240" w:lineRule="auto"/>
              <w:jc w:val="both"/>
              <w:rPr>
                <w:rFonts w:ascii="Times New Roman" w:hAnsi="Times New Roman" w:cs="Times New Roman"/>
              </w:rPr>
            </w:pPr>
            <w:r w:rsidRPr="005E3A1D">
              <w:rPr>
                <w:rFonts w:ascii="Times New Roman" w:hAnsi="Times New Roman" w:cs="Times New Roman"/>
              </w:rPr>
              <w:t xml:space="preserve">Zakonom </w:t>
            </w:r>
            <w:r w:rsidRPr="005E3A1D">
              <w:rPr>
                <w:rStyle w:val="row-header-quote-text"/>
                <w:rFonts w:ascii="Times New Roman" w:hAnsi="Times New Roman" w:cs="Times New Roman"/>
              </w:rPr>
              <w:t>o pravu na pristup informacijama</w:t>
            </w:r>
            <w:r w:rsidRPr="005E3A1D">
              <w:rPr>
                <w:rFonts w:ascii="Times New Roman" w:hAnsi="Times New Roman" w:cs="Times New Roman"/>
              </w:rPr>
              <w:t xml:space="preserve"> propisano je, između ostalog, da jedinice lokalne i područne (regionalne) samouprave </w:t>
            </w:r>
            <w:r w:rsidRPr="005E3A1D">
              <w:rPr>
                <w:rStyle w:val="preformatted-text"/>
                <w:rFonts w:ascii="Times New Roman" w:hAnsi="Times New Roman" w:cs="Times New Roman"/>
              </w:rPr>
              <w:t>dužne su provoditi savjetovanje s javnošću pri donošenju općih akata odnosno drugih strateških ili planskih dokumenta kad se njima utječe na interese građana i pravnih osoba</w:t>
            </w:r>
            <w:r w:rsidRPr="005E3A1D">
              <w:rPr>
                <w:rFonts w:ascii="Times New Roman" w:hAnsi="Times New Roman" w:cs="Times New Roman"/>
              </w:rPr>
              <w:t xml:space="preserve">. </w:t>
            </w:r>
          </w:p>
          <w:p w14:paraId="7206A18F" w14:textId="265D8BBD" w:rsidR="00DE5F8C" w:rsidRPr="005E3A1D" w:rsidRDefault="00460A24" w:rsidP="00DE5F8C">
            <w:pPr>
              <w:pStyle w:val="Tijeloteksta"/>
            </w:pPr>
            <w:r w:rsidRPr="005E3A1D">
              <w:t>Odluk</w:t>
            </w:r>
            <w:r w:rsidR="00DE5F8C" w:rsidRPr="005E3A1D">
              <w:t xml:space="preserve">u </w:t>
            </w:r>
            <w:r w:rsidRPr="005E3A1D">
              <w:t xml:space="preserve"> o </w:t>
            </w:r>
            <w:r w:rsidR="00DE5F8C" w:rsidRPr="005E3A1D">
              <w:t xml:space="preserve"> izmjeni Odluke o kriterijima i načinu financiranja troškova prijevoza učenika srednjih škola Varaždinske županije potrebno je donijeti budući da se način sufinanciranja nije mijenjao od 2013. godine. Člankom 6. Odluke o kriterijima i načinu financiranja troškova prijevoza učenika srednjih škola Varaždinske županije („Službeni vjesnik Varaždinske županije“ broj 31/12 i 45/13)  utvrđen je način financiranja troškova prijevoza na način da učenici sufinanciraju prijevoz autobusom s 100,00 kuna odnosno 13,27 eura, a prijevoz vlakom s 30,00 kuna odnosno 3,98 eura. Kako je od utvrđivanja navedenog iznosa sufinanciranja učenika 2013. godine došlo porasta cijena prijevoza te općenito troškova poslovanja svih relevantnih subjekata koji provode navedenu Odluku, predlaže se minimalno povećanje učešća učenika odnosno roditelja/skrbnika. Obveze sufinanciranja i nadalje bi bili oslobođeni učenici koji su korisnici stalne pomoći i ostalih pomoći, a sve u skladu s Odlukom Vlade RH. </w:t>
            </w:r>
          </w:p>
        </w:tc>
      </w:tr>
    </w:tbl>
    <w:p w14:paraId="768A79AC" w14:textId="77777777" w:rsidR="00460A24" w:rsidRPr="005E3A1D" w:rsidRDefault="00460A24" w:rsidP="00460A24">
      <w:pPr>
        <w:spacing w:after="0" w:line="240" w:lineRule="auto"/>
        <w:ind w:firstLine="708"/>
        <w:jc w:val="both"/>
        <w:rPr>
          <w:rFonts w:ascii="Times New Roman" w:hAnsi="Times New Roman" w:cs="Times New Roman"/>
          <w:sz w:val="24"/>
          <w:szCs w:val="24"/>
        </w:rPr>
      </w:pPr>
    </w:p>
    <w:p w14:paraId="6F9F7004" w14:textId="2FB36C20" w:rsidR="00460A24" w:rsidRPr="005E3A1D" w:rsidRDefault="00460A24" w:rsidP="00DE5F8C">
      <w:pPr>
        <w:spacing w:after="0"/>
        <w:ind w:firstLine="708"/>
        <w:jc w:val="both"/>
        <w:rPr>
          <w:rFonts w:ascii="Times New Roman" w:hAnsi="Times New Roman" w:cs="Times New Roman"/>
        </w:rPr>
      </w:pPr>
      <w:r w:rsidRPr="005E3A1D">
        <w:rPr>
          <w:rFonts w:ascii="Times New Roman" w:hAnsi="Times New Roman" w:cs="Times New Roman"/>
        </w:rPr>
        <w:t xml:space="preserve">Pozivamo predstavnike zainteresirane javnosti da najkasnije do </w:t>
      </w:r>
      <w:r w:rsidR="00230EDD" w:rsidRPr="005E3A1D">
        <w:rPr>
          <w:rFonts w:ascii="Times New Roman" w:hAnsi="Times New Roman" w:cs="Times New Roman"/>
        </w:rPr>
        <w:t>6</w:t>
      </w:r>
      <w:r w:rsidRPr="005E3A1D">
        <w:rPr>
          <w:rFonts w:ascii="Times New Roman" w:hAnsi="Times New Roman" w:cs="Times New Roman"/>
        </w:rPr>
        <w:t>.1</w:t>
      </w:r>
      <w:r w:rsidR="00DE5F8C" w:rsidRPr="005E3A1D">
        <w:rPr>
          <w:rFonts w:ascii="Times New Roman" w:hAnsi="Times New Roman" w:cs="Times New Roman"/>
        </w:rPr>
        <w:t>0</w:t>
      </w:r>
      <w:r w:rsidRPr="005E3A1D">
        <w:rPr>
          <w:rFonts w:ascii="Times New Roman" w:hAnsi="Times New Roman" w:cs="Times New Roman"/>
        </w:rPr>
        <w:t>.202</w:t>
      </w:r>
      <w:r w:rsidR="00DE5F8C" w:rsidRPr="005E3A1D">
        <w:rPr>
          <w:rFonts w:ascii="Times New Roman" w:hAnsi="Times New Roman" w:cs="Times New Roman"/>
        </w:rPr>
        <w:t>5</w:t>
      </w:r>
      <w:r w:rsidRPr="005E3A1D">
        <w:rPr>
          <w:rFonts w:ascii="Times New Roman" w:hAnsi="Times New Roman" w:cs="Times New Roman"/>
        </w:rPr>
        <w:t xml:space="preserve">.  dostave svoje komentare na </w:t>
      </w:r>
      <w:r w:rsidRPr="005E3A1D">
        <w:rPr>
          <w:rFonts w:ascii="Times New Roman" w:hAnsi="Times New Roman" w:cs="Times New Roman"/>
          <w:i/>
          <w:iCs/>
        </w:rPr>
        <w:t xml:space="preserve">Nacrt </w:t>
      </w:r>
      <w:r w:rsidRPr="005E3A1D">
        <w:rPr>
          <w:rFonts w:ascii="Times New Roman" w:hAnsi="Times New Roman" w:cs="Times New Roman"/>
        </w:rPr>
        <w:t xml:space="preserve">Odluke  </w:t>
      </w:r>
      <w:r w:rsidR="00DE5F8C" w:rsidRPr="005E3A1D">
        <w:rPr>
          <w:rFonts w:ascii="Times New Roman" w:hAnsi="Times New Roman" w:cs="Times New Roman"/>
        </w:rPr>
        <w:t>o  izmjeni Odluke o kriterijima i načinu financiranja troškova prijevoza učenika srednjih škola Varaždinske županije</w:t>
      </w:r>
      <w:r w:rsidRPr="005E3A1D">
        <w:rPr>
          <w:rFonts w:ascii="Times New Roman" w:hAnsi="Times New Roman" w:cs="Times New Roman"/>
        </w:rPr>
        <w:t xml:space="preserve"> (Obrazac 2) za savjetovanje na e-mail: </w:t>
      </w:r>
      <w:r w:rsidR="0048002F" w:rsidRPr="005E3A1D">
        <w:rPr>
          <w:rFonts w:ascii="Times New Roman" w:hAnsi="Times New Roman" w:cs="Times New Roman"/>
        </w:rPr>
        <w:t>prosvjeta@vzz.hr.</w:t>
      </w:r>
    </w:p>
    <w:p w14:paraId="52994383" w14:textId="77777777" w:rsidR="00460A24" w:rsidRPr="005E3A1D" w:rsidRDefault="00460A24" w:rsidP="00460A24">
      <w:pPr>
        <w:ind w:firstLine="708"/>
        <w:jc w:val="both"/>
        <w:rPr>
          <w:rFonts w:ascii="Times New Roman" w:hAnsi="Times New Roman" w:cs="Times New Roman"/>
        </w:rPr>
      </w:pPr>
      <w:r w:rsidRPr="005E3A1D">
        <w:rPr>
          <w:rFonts w:ascii="Times New Roman" w:hAnsi="Times New Roman" w:cs="Times New Roman"/>
        </w:rPr>
        <w:t xml:space="preserve">Po završetku savjetovanja, svi pristigli doprinosi biti će javno dostupni na internetskoj stranici Varaždinske županije. </w:t>
      </w:r>
    </w:p>
    <w:p w14:paraId="5CBFCE62" w14:textId="77777777" w:rsidR="00460A24" w:rsidRPr="005E3A1D" w:rsidRDefault="00460A24" w:rsidP="00460A24">
      <w:pPr>
        <w:ind w:firstLine="708"/>
        <w:jc w:val="both"/>
        <w:rPr>
          <w:rFonts w:ascii="Times New Roman" w:hAnsi="Times New Roman" w:cs="Times New Roman"/>
        </w:rPr>
      </w:pPr>
      <w:r w:rsidRPr="005E3A1D">
        <w:rPr>
          <w:rFonts w:ascii="Times New Roman" w:hAnsi="Times New Roman" w:cs="Times New Roman"/>
        </w:rPr>
        <w:t xml:space="preserve">Ukoliko ne želite da Vaš doprinos bude javno objavljen, molimo Vas da to </w:t>
      </w:r>
      <w:r w:rsidRPr="005E3A1D">
        <w:rPr>
          <w:rFonts w:ascii="Times New Roman" w:hAnsi="Times New Roman" w:cs="Times New Roman"/>
          <w:u w:val="thick"/>
        </w:rPr>
        <w:t>jasno istaknete</w:t>
      </w:r>
      <w:r w:rsidRPr="005E3A1D">
        <w:rPr>
          <w:rFonts w:ascii="Times New Roman" w:hAnsi="Times New Roman" w:cs="Times New Roman"/>
        </w:rPr>
        <w:t xml:space="preserve"> pri dostavi obrasca.</w:t>
      </w:r>
    </w:p>
    <w:p w14:paraId="653B9557" w14:textId="14B6B274" w:rsidR="00CD2DAE" w:rsidRPr="00B00BA0" w:rsidRDefault="00460A24" w:rsidP="00460A24">
      <w:pPr>
        <w:ind w:firstLine="708"/>
        <w:jc w:val="both"/>
        <w:rPr>
          <w:rFonts w:ascii="Times New Roman" w:hAnsi="Times New Roman" w:cs="Times New Roman"/>
          <w:b/>
          <w:bCs/>
          <w:i/>
          <w:iCs/>
        </w:rPr>
      </w:pPr>
      <w:r w:rsidRPr="005E3A1D">
        <w:rPr>
          <w:rFonts w:ascii="Times New Roman" w:hAnsi="Times New Roman" w:cs="Times New Roman"/>
          <w:b/>
          <w:i/>
        </w:rPr>
        <w:t>Zahvaljujemo na doprinosu u izradi što kvalitetnijeg Nacrta</w:t>
      </w:r>
      <w:r w:rsidR="00B00BA0" w:rsidRPr="005E3A1D">
        <w:rPr>
          <w:rFonts w:ascii="Times New Roman" w:hAnsi="Times New Roman" w:cs="Times New Roman"/>
          <w:b/>
          <w:i/>
        </w:rPr>
        <w:t xml:space="preserve"> Odluke o</w:t>
      </w:r>
      <w:r w:rsidRPr="005E3A1D">
        <w:rPr>
          <w:rFonts w:ascii="Times New Roman" w:hAnsi="Times New Roman" w:cs="Times New Roman"/>
          <w:b/>
          <w:i/>
        </w:rPr>
        <w:t xml:space="preserve"> </w:t>
      </w:r>
      <w:r w:rsidR="00B00BA0" w:rsidRPr="005E3A1D">
        <w:rPr>
          <w:rFonts w:ascii="Times New Roman" w:hAnsi="Times New Roman" w:cs="Times New Roman"/>
          <w:b/>
          <w:bCs/>
          <w:i/>
          <w:iCs/>
        </w:rPr>
        <w:t>izmjeni Odluke o kriterijima i načinu financiranja troškova prijevoza učenika srednjih škola Varaždinske</w:t>
      </w:r>
    </w:p>
    <w:sectPr w:rsidR="00CD2DAE" w:rsidRPr="00B00BA0" w:rsidSect="00460A24">
      <w:head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330C" w14:textId="77777777" w:rsidR="00DD41A2" w:rsidRDefault="00DD41A2">
      <w:pPr>
        <w:spacing w:after="0" w:line="240" w:lineRule="auto"/>
      </w:pPr>
      <w:r>
        <w:separator/>
      </w:r>
    </w:p>
  </w:endnote>
  <w:endnote w:type="continuationSeparator" w:id="0">
    <w:p w14:paraId="59111C31" w14:textId="77777777" w:rsidR="00DD41A2" w:rsidRDefault="00DD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3B57" w14:textId="77777777" w:rsidR="00DD41A2" w:rsidRDefault="00DD41A2">
      <w:pPr>
        <w:spacing w:after="0" w:line="240" w:lineRule="auto"/>
      </w:pPr>
      <w:r>
        <w:separator/>
      </w:r>
    </w:p>
  </w:footnote>
  <w:footnote w:type="continuationSeparator" w:id="0">
    <w:p w14:paraId="086C115D" w14:textId="77777777" w:rsidR="00DD41A2" w:rsidRDefault="00DD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ACF2" w14:textId="77777777" w:rsidR="00676B5C" w:rsidRPr="00C60726" w:rsidRDefault="00000000">
    <w:pPr>
      <w:pStyle w:val="Zaglavlje"/>
      <w:rPr>
        <w:b/>
      </w:rPr>
    </w:pPr>
    <w:r w:rsidRPr="00C60726">
      <w:rPr>
        <w:b/>
      </w:rPr>
      <w:t>Obrazac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24"/>
    <w:rsid w:val="00230EDD"/>
    <w:rsid w:val="003C6989"/>
    <w:rsid w:val="00460A24"/>
    <w:rsid w:val="0048002F"/>
    <w:rsid w:val="0052085B"/>
    <w:rsid w:val="005B75F4"/>
    <w:rsid w:val="005D12F2"/>
    <w:rsid w:val="005E3A1D"/>
    <w:rsid w:val="00676B5C"/>
    <w:rsid w:val="00B00BA0"/>
    <w:rsid w:val="00B547D7"/>
    <w:rsid w:val="00CD2DAE"/>
    <w:rsid w:val="00DD41A2"/>
    <w:rsid w:val="00DE5F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5809"/>
  <w15:chartTrackingRefBased/>
  <w15:docId w15:val="{E5815FEE-6B13-4B08-8D62-DC9902E6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24"/>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60A2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0A24"/>
    <w:rPr>
      <w:kern w:val="0"/>
      <w14:ligatures w14:val="none"/>
    </w:rPr>
  </w:style>
  <w:style w:type="paragraph" w:styleId="Bezproreda">
    <w:name w:val="No Spacing"/>
    <w:uiPriority w:val="1"/>
    <w:qFormat/>
    <w:rsid w:val="00460A24"/>
    <w:pPr>
      <w:spacing w:after="0" w:line="240" w:lineRule="auto"/>
    </w:pPr>
    <w:rPr>
      <w:kern w:val="0"/>
      <w14:ligatures w14:val="none"/>
    </w:rPr>
  </w:style>
  <w:style w:type="character" w:customStyle="1" w:styleId="row-header-quote-text">
    <w:name w:val="row-header-quote-text"/>
    <w:basedOn w:val="Zadanifontodlomka"/>
    <w:rsid w:val="00460A24"/>
  </w:style>
  <w:style w:type="character" w:customStyle="1" w:styleId="preformatted-text">
    <w:name w:val="preformatted-text"/>
    <w:basedOn w:val="Zadanifontodlomka"/>
    <w:rsid w:val="00460A24"/>
  </w:style>
  <w:style w:type="paragraph" w:styleId="Tijeloteksta">
    <w:name w:val="Body Text"/>
    <w:basedOn w:val="Normal"/>
    <w:link w:val="TijelotekstaChar"/>
    <w:rsid w:val="00460A24"/>
    <w:pPr>
      <w:spacing w:after="0" w:line="240" w:lineRule="auto"/>
      <w:jc w:val="both"/>
    </w:pPr>
    <w:rPr>
      <w:rFonts w:ascii="Times New Roman" w:eastAsia="Times New Roman" w:hAnsi="Times New Roman" w:cs="Times New Roman"/>
      <w:lang w:eastAsia="hr-HR"/>
    </w:rPr>
  </w:style>
  <w:style w:type="character" w:customStyle="1" w:styleId="TijelotekstaChar">
    <w:name w:val="Tijelo teksta Char"/>
    <w:basedOn w:val="Zadanifontodlomka"/>
    <w:link w:val="Tijeloteksta"/>
    <w:rsid w:val="00460A24"/>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BE9D-BCFD-4F15-93A4-2290BCD5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422</Words>
  <Characters>2406</Characters>
  <Application>Microsoft Office Word</Application>
  <DocSecurity>0</DocSecurity>
  <Lines>20</Lines>
  <Paragraphs>5</Paragraphs>
  <ScaleCrop>false</ScaleCrop>
  <Company>Varazdinska Zupanija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Cesar</dc:creator>
  <cp:keywords/>
  <dc:description/>
  <cp:lastModifiedBy>Aleksandra Cesar</cp:lastModifiedBy>
  <cp:revision>6</cp:revision>
  <dcterms:created xsi:type="dcterms:W3CDTF">2023-10-17T08:45:00Z</dcterms:created>
  <dcterms:modified xsi:type="dcterms:W3CDTF">2025-09-24T06:13:00Z</dcterms:modified>
</cp:coreProperties>
</file>