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14:paraId="50F6721B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1984538C" w14:textId="404657E6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odluke </w:t>
            </w:r>
            <w:r w:rsidR="00C60726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FD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izmjeni Odluke o stipendiranju učenika i studenata Varaždinske županije</w:t>
            </w:r>
          </w:p>
        </w:tc>
      </w:tr>
      <w:tr w:rsidR="00B335E8" w14:paraId="1A4B5188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1EAC2687" w14:textId="77777777"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D4EC463" w14:textId="6881A4E0" w:rsidR="00E65DD6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FD5384">
              <w:rPr>
                <w:rFonts w:ascii="Times New Roman" w:hAnsi="Times New Roman" w:cs="Times New Roman"/>
                <w:b/>
                <w:sz w:val="24"/>
                <w:szCs w:val="24"/>
              </w:rPr>
              <w:t>prosvjetu, kulturu i sport</w:t>
            </w:r>
          </w:p>
          <w:p w14:paraId="5B09994F" w14:textId="509F1AB6" w:rsidR="00FE1F0D" w:rsidRPr="00FE1F0D" w:rsidRDefault="00FE1F0D" w:rsidP="009D0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E8" w14:paraId="09D27ECC" w14:textId="77777777" w:rsidTr="00C87B99">
        <w:trPr>
          <w:trHeight w:val="839"/>
        </w:trPr>
        <w:tc>
          <w:tcPr>
            <w:tcW w:w="4350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72BB0CE6" w:rsidR="008706DF" w:rsidRPr="00B335E8" w:rsidRDefault="00FE0919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0E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.09.2023.</w:t>
            </w:r>
          </w:p>
        </w:tc>
        <w:tc>
          <w:tcPr>
            <w:tcW w:w="4320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27D32AE9" w:rsidR="008706DF" w:rsidRPr="00B335E8" w:rsidRDefault="00FE0919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F0E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.09.2023.</w:t>
            </w:r>
          </w:p>
        </w:tc>
      </w:tr>
    </w:tbl>
    <w:p w14:paraId="6B5719D2" w14:textId="77777777"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7867299" w14:textId="77777777" w:rsidR="009A1156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14:paraId="4BE6FADF" w14:textId="77777777" w:rsidR="009A1156" w:rsidRPr="00C87B99" w:rsidRDefault="009A1156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14:paraId="5B4D7F2B" w14:textId="77777777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77332C0D" w14:textId="2CA94B22" w:rsidR="002F1BA4" w:rsidRPr="00AE527A" w:rsidRDefault="00FD5384" w:rsidP="002F1BA4">
            <w:pPr>
              <w:spacing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Stipendiranje učenika i studenata koji imaju prebivalište na području Varaždinske županije provodi se temeljem Odluke o stipendiranju učenika i studenata Varaždinske županije („Službeni vjesnik Varaždinske županije“, broj 6/22.)</w:t>
            </w:r>
          </w:p>
          <w:p w14:paraId="5854BC4C" w14:textId="1DB35694" w:rsidR="000F6D6A" w:rsidRDefault="000F6D6A" w:rsidP="000F6D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 odnosu na važeću Odluku, nacrtom Odluke o izmjeni Odluke o stipendiranju učenika i studenata Varaždinske županije, osim znanja, želi se poduprijeti izvrsnost u sportu i umjetnosti te na taj način motivirati učenike i studente za sudjelovanje na međunarodnim natjecanjima u sportu i umjetnosti te postizanju što boljih rezultata.</w:t>
            </w:r>
          </w:p>
          <w:p w14:paraId="45A61511" w14:textId="77777777" w:rsidR="00461468" w:rsidRDefault="00461468" w:rsidP="000F6D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0B4E2754" w14:textId="3DB2EA03" w:rsidR="000F6D6A" w:rsidRDefault="000F6D6A" w:rsidP="000F6D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Isto tako želi se postići opći okvir Odluke gdje ne treba biti definiran vremenski period općeg uspjeha, već se podrazumijeva da je isti detaljnije definiran i razrađen u Pravilniku o kriterijima za stipendiranje učenika i studenata Varaždinske županije</w:t>
            </w:r>
            <w:r w:rsidR="002F0E8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(„Službeni vjesnik Varaždinske županije“, broj 94/22.)</w:t>
            </w:r>
          </w:p>
          <w:p w14:paraId="012DF646" w14:textId="3439DD8A" w:rsidR="00B335E8" w:rsidRPr="00AE527A" w:rsidRDefault="00B335E8" w:rsidP="00AE5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2C744" w14:textId="77777777" w:rsidR="003C2F21" w:rsidRDefault="002F0E8A" w:rsidP="00031FF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2F0E8A">
        <w:rPr>
          <w:rFonts w:ascii="Times New Roman" w:hAnsi="Times New Roman" w:cs="Times New Roman"/>
          <w:b/>
          <w:bCs/>
        </w:rPr>
        <w:t>Obrazloženje kraćeg roka trajanja savjetovanja</w:t>
      </w:r>
    </w:p>
    <w:p w14:paraId="24C1191B" w14:textId="685C9BD2" w:rsidR="002F0E8A" w:rsidRPr="003C2F21" w:rsidRDefault="002F0E8A" w:rsidP="003C2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F21">
        <w:rPr>
          <w:rFonts w:ascii="Times New Roman" w:hAnsi="Times New Roman" w:cs="Times New Roman"/>
          <w:sz w:val="24"/>
          <w:szCs w:val="24"/>
        </w:rPr>
        <w:t>Nacrtom odluke o izmjeni Odluke o stipendiranju učenika i studenata Varaždinske županije rade se manje izmjene koje se usklađuju s Odlukom o izmjeni Odluke o nagrađivanju učenika i studenata za posebna postignuća na međunarodnim natjecanjima („Službeni vjesnik Varaždinske županije“, broj 63/23.).</w:t>
      </w:r>
    </w:p>
    <w:p w14:paraId="79903774" w14:textId="19A4F520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FE0919">
        <w:rPr>
          <w:rFonts w:ascii="Times New Roman" w:hAnsi="Times New Roman" w:cs="Times New Roman"/>
          <w:sz w:val="24"/>
          <w:szCs w:val="24"/>
        </w:rPr>
        <w:t xml:space="preserve"> 2</w:t>
      </w:r>
      <w:r w:rsidR="002F0E8A">
        <w:rPr>
          <w:rFonts w:ascii="Times New Roman" w:hAnsi="Times New Roman" w:cs="Times New Roman"/>
          <w:sz w:val="24"/>
          <w:szCs w:val="24"/>
        </w:rPr>
        <w:t>1</w:t>
      </w:r>
      <w:r w:rsidR="00FE0919">
        <w:rPr>
          <w:rFonts w:ascii="Times New Roman" w:hAnsi="Times New Roman" w:cs="Times New Roman"/>
          <w:sz w:val="24"/>
          <w:szCs w:val="24"/>
        </w:rPr>
        <w:t xml:space="preserve">.09.2023.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F1BA4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F1B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3902" w:rsidRPr="002F1BA4">
        <w:rPr>
          <w:rFonts w:ascii="Times New Roman" w:hAnsi="Times New Roman" w:cs="Times New Roman"/>
          <w:i/>
          <w:sz w:val="24"/>
          <w:szCs w:val="24"/>
        </w:rPr>
        <w:t>odluke o</w:t>
      </w:r>
      <w:r w:rsidR="00FD5384">
        <w:rPr>
          <w:rFonts w:ascii="Times New Roman" w:hAnsi="Times New Roman" w:cs="Times New Roman"/>
          <w:i/>
          <w:sz w:val="24"/>
          <w:szCs w:val="24"/>
        </w:rPr>
        <w:t xml:space="preserve"> izmjeni Odluke o stipendiranju učenika i studenata Varaždinske županije,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2F1BA4" w:rsidRPr="002F1BA4">
        <w:rPr>
          <w:rFonts w:ascii="Times New Roman" w:hAnsi="Times New Roman" w:cs="Times New Roman"/>
          <w:b/>
          <w:sz w:val="24"/>
          <w:szCs w:val="24"/>
        </w:rPr>
        <w:t>(</w:t>
      </w:r>
      <w:r w:rsidR="003C2F21">
        <w:rPr>
          <w:rFonts w:ascii="Times New Roman" w:hAnsi="Times New Roman" w:cs="Times New Roman"/>
          <w:b/>
          <w:sz w:val="24"/>
          <w:szCs w:val="24"/>
        </w:rPr>
        <w:t>prosvjeta@vzz.hr</w:t>
      </w:r>
      <w:r w:rsidR="002F1BA4">
        <w:rPr>
          <w:rFonts w:ascii="Times New Roman" w:hAnsi="Times New Roman" w:cs="Times New Roman"/>
          <w:b/>
          <w:sz w:val="24"/>
          <w:szCs w:val="24"/>
        </w:rPr>
        <w:t>)</w:t>
      </w:r>
      <w:r w:rsidR="00FE1F0D">
        <w:rPr>
          <w:rFonts w:ascii="Times New Roman" w:hAnsi="Times New Roman" w:cs="Times New Roman"/>
          <w:b/>
          <w:sz w:val="24"/>
          <w:szCs w:val="24"/>
        </w:rPr>
        <w:t>.</w:t>
      </w:r>
    </w:p>
    <w:p w14:paraId="201AA074" w14:textId="77777777" w:rsidR="003C2F2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483F34C8" w14:textId="77777777" w:rsidR="003C2F21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6AC95142" w:rsidR="0013693B" w:rsidRPr="001E1035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lastRenderedPageBreak/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>
        <w:rPr>
          <w:rFonts w:ascii="Times New Roman" w:hAnsi="Times New Roman" w:cs="Times New Roman"/>
          <w:b/>
          <w:i/>
          <w:sz w:val="24"/>
          <w:szCs w:val="24"/>
        </w:rPr>
        <w:t xml:space="preserve"> o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dluke</w:t>
      </w:r>
      <w:r w:rsidR="009D0E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5384">
        <w:rPr>
          <w:rFonts w:ascii="Times New Roman" w:hAnsi="Times New Roman" w:cs="Times New Roman"/>
          <w:b/>
          <w:i/>
          <w:sz w:val="24"/>
          <w:szCs w:val="24"/>
        </w:rPr>
        <w:t>o izmjeni Odluke o stipendiranju učenika i studenata Varaždinske županije.</w:t>
      </w:r>
    </w:p>
    <w:sectPr w:rsidR="0013693B" w:rsidRPr="001E10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4753" w14:textId="77777777" w:rsidR="002E4322" w:rsidRDefault="002E4322" w:rsidP="00C60726">
      <w:pPr>
        <w:spacing w:after="0" w:line="240" w:lineRule="auto"/>
      </w:pPr>
      <w:r>
        <w:separator/>
      </w:r>
    </w:p>
  </w:endnote>
  <w:endnote w:type="continuationSeparator" w:id="0">
    <w:p w14:paraId="6D07C070" w14:textId="77777777" w:rsidR="002E4322" w:rsidRDefault="002E4322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1AF87" w14:textId="77777777" w:rsidR="002E4322" w:rsidRDefault="002E4322" w:rsidP="00C60726">
      <w:pPr>
        <w:spacing w:after="0" w:line="240" w:lineRule="auto"/>
      </w:pPr>
      <w:r>
        <w:separator/>
      </w:r>
    </w:p>
  </w:footnote>
  <w:footnote w:type="continuationSeparator" w:id="0">
    <w:p w14:paraId="57430AE2" w14:textId="77777777" w:rsidR="002E4322" w:rsidRDefault="002E4322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2486"/>
    <w:rsid w:val="0007287F"/>
    <w:rsid w:val="000760DE"/>
    <w:rsid w:val="000B3164"/>
    <w:rsid w:val="000E2738"/>
    <w:rsid w:val="000F6D6A"/>
    <w:rsid w:val="0013693B"/>
    <w:rsid w:val="00154635"/>
    <w:rsid w:val="001C35D5"/>
    <w:rsid w:val="001E1035"/>
    <w:rsid w:val="001E7927"/>
    <w:rsid w:val="00202414"/>
    <w:rsid w:val="002373E8"/>
    <w:rsid w:val="00287904"/>
    <w:rsid w:val="002E4322"/>
    <w:rsid w:val="002F0E8A"/>
    <w:rsid w:val="002F1BA4"/>
    <w:rsid w:val="0032631B"/>
    <w:rsid w:val="00347B3E"/>
    <w:rsid w:val="00377BF0"/>
    <w:rsid w:val="003C2F21"/>
    <w:rsid w:val="003C6D1B"/>
    <w:rsid w:val="003D1877"/>
    <w:rsid w:val="003E79E4"/>
    <w:rsid w:val="004001BC"/>
    <w:rsid w:val="00402701"/>
    <w:rsid w:val="0041171A"/>
    <w:rsid w:val="004125A4"/>
    <w:rsid w:val="00461468"/>
    <w:rsid w:val="00463902"/>
    <w:rsid w:val="004C781D"/>
    <w:rsid w:val="004F5D07"/>
    <w:rsid w:val="00526667"/>
    <w:rsid w:val="00573E90"/>
    <w:rsid w:val="00665354"/>
    <w:rsid w:val="00696DEF"/>
    <w:rsid w:val="006B08BB"/>
    <w:rsid w:val="00705A99"/>
    <w:rsid w:val="00726729"/>
    <w:rsid w:val="00814B6F"/>
    <w:rsid w:val="00834FBC"/>
    <w:rsid w:val="008706DF"/>
    <w:rsid w:val="008752AC"/>
    <w:rsid w:val="008D0C91"/>
    <w:rsid w:val="008F306F"/>
    <w:rsid w:val="009A1156"/>
    <w:rsid w:val="009B595E"/>
    <w:rsid w:val="009D0EA5"/>
    <w:rsid w:val="009D3F6A"/>
    <w:rsid w:val="009D7361"/>
    <w:rsid w:val="00A04A2C"/>
    <w:rsid w:val="00A10A7C"/>
    <w:rsid w:val="00A25385"/>
    <w:rsid w:val="00A44822"/>
    <w:rsid w:val="00A51976"/>
    <w:rsid w:val="00A537F9"/>
    <w:rsid w:val="00AE527A"/>
    <w:rsid w:val="00AE5788"/>
    <w:rsid w:val="00B06BB3"/>
    <w:rsid w:val="00B309A2"/>
    <w:rsid w:val="00B335E8"/>
    <w:rsid w:val="00C400C6"/>
    <w:rsid w:val="00C60726"/>
    <w:rsid w:val="00C74B5B"/>
    <w:rsid w:val="00C87B99"/>
    <w:rsid w:val="00CF0AD4"/>
    <w:rsid w:val="00CF4582"/>
    <w:rsid w:val="00DB0B66"/>
    <w:rsid w:val="00E46C59"/>
    <w:rsid w:val="00E65DD6"/>
    <w:rsid w:val="00F20F25"/>
    <w:rsid w:val="00FB2760"/>
    <w:rsid w:val="00FD5384"/>
    <w:rsid w:val="00FE0919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F6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Lidija Patekar</cp:lastModifiedBy>
  <cp:revision>10</cp:revision>
  <cp:lastPrinted>2023-09-13T09:16:00Z</cp:lastPrinted>
  <dcterms:created xsi:type="dcterms:W3CDTF">2023-09-08T08:21:00Z</dcterms:created>
  <dcterms:modified xsi:type="dcterms:W3CDTF">2023-09-14T06:56:00Z</dcterms:modified>
</cp:coreProperties>
</file>