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22"/>
      </w:tblGrid>
      <w:tr w:rsidR="000A4928" w:rsidRPr="001C351D" w14:paraId="42F6E2C5" w14:textId="77777777" w:rsidTr="00B30FEA">
        <w:tc>
          <w:tcPr>
            <w:tcW w:w="0" w:type="auto"/>
            <w:vAlign w:val="center"/>
          </w:tcPr>
          <w:p w14:paraId="26F8A33C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D60B15" wp14:editId="76740A9A">
                  <wp:extent cx="542290" cy="707390"/>
                  <wp:effectExtent l="0" t="0" r="0" b="0"/>
                  <wp:docPr id="1" name="Slika 1" descr="Slika na kojoj se prikazuje dvoranske igre i sportovi, Igre, igra na ploči, stolna igr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dvoranske igre i sportovi, Igre, igra na ploči, stolna igr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9B03B3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74E9A7C4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2D5FDD1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Županijska skupština</w:t>
            </w:r>
          </w:p>
        </w:tc>
        <w:tc>
          <w:tcPr>
            <w:tcW w:w="0" w:type="auto"/>
          </w:tcPr>
          <w:p w14:paraId="26771F42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14:paraId="14667776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9FD1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E65F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B55C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06528" w14:textId="6A8063AB" w:rsidR="000A4928" w:rsidRPr="001C351D" w:rsidRDefault="000A4928" w:rsidP="000A4928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0721">
        <w:rPr>
          <w:rFonts w:ascii="Times New Roman" w:hAnsi="Times New Roman" w:cs="Times New Roman"/>
          <w:sz w:val="24"/>
          <w:szCs w:val="24"/>
        </w:rPr>
        <w:t>NACRT</w:t>
      </w:r>
      <w:r w:rsidRPr="001C351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KLASA: </w:t>
      </w:r>
      <w:r w:rsidR="00C41F70">
        <w:rPr>
          <w:rFonts w:ascii="Times New Roman" w:hAnsi="Times New Roman" w:cs="Times New Roman"/>
          <w:sz w:val="24"/>
          <w:szCs w:val="24"/>
        </w:rPr>
        <w:t>029-01/25-01/3</w:t>
      </w:r>
    </w:p>
    <w:p w14:paraId="13B5AE76" w14:textId="1B3CAE44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URBROJ:</w:t>
      </w:r>
    </w:p>
    <w:p w14:paraId="3BF2B351" w14:textId="2A4FAD73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Varaždin,    202</w:t>
      </w:r>
      <w:r w:rsidR="00C3717F">
        <w:rPr>
          <w:rFonts w:ascii="Times New Roman" w:hAnsi="Times New Roman" w:cs="Times New Roman"/>
          <w:sz w:val="24"/>
          <w:szCs w:val="24"/>
        </w:rPr>
        <w:t>5</w:t>
      </w:r>
      <w:r w:rsidRPr="001C351D">
        <w:rPr>
          <w:rFonts w:ascii="Times New Roman" w:hAnsi="Times New Roman" w:cs="Times New Roman"/>
          <w:sz w:val="24"/>
          <w:szCs w:val="24"/>
        </w:rPr>
        <w:t>.</w:t>
      </w:r>
    </w:p>
    <w:p w14:paraId="7D31A097" w14:textId="77777777" w:rsidR="000A4928" w:rsidRPr="001C351D" w:rsidRDefault="000A4928" w:rsidP="000A49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DAC94" w14:textId="6AC8A5B2" w:rsidR="005E591F" w:rsidRDefault="005E591F" w:rsidP="00602C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CE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490CE3" w:rsidRPr="00490CE3">
        <w:rPr>
          <w:rFonts w:ascii="Times New Roman" w:hAnsi="Times New Roman" w:cs="Times New Roman"/>
          <w:sz w:val="24"/>
          <w:szCs w:val="24"/>
        </w:rPr>
        <w:t>28. st</w:t>
      </w:r>
      <w:r w:rsidR="003A5783">
        <w:rPr>
          <w:rFonts w:ascii="Times New Roman" w:hAnsi="Times New Roman" w:cs="Times New Roman"/>
          <w:sz w:val="24"/>
          <w:szCs w:val="24"/>
        </w:rPr>
        <w:t>a</w:t>
      </w:r>
      <w:r w:rsidR="00490CE3" w:rsidRPr="00490CE3">
        <w:rPr>
          <w:rFonts w:ascii="Times New Roman" w:hAnsi="Times New Roman" w:cs="Times New Roman"/>
          <w:sz w:val="24"/>
          <w:szCs w:val="24"/>
        </w:rPr>
        <w:t>vka 1.</w:t>
      </w:r>
      <w:r w:rsidRPr="00490CE3">
        <w:rPr>
          <w:rFonts w:ascii="Times New Roman" w:hAnsi="Times New Roman" w:cs="Times New Roman"/>
          <w:sz w:val="24"/>
          <w:szCs w:val="24"/>
        </w:rPr>
        <w:t xml:space="preserve"> Zakona o </w:t>
      </w:r>
      <w:r w:rsidR="00490CE3" w:rsidRPr="00490CE3">
        <w:rPr>
          <w:rFonts w:ascii="Times New Roman" w:hAnsi="Times New Roman" w:cs="Times New Roman"/>
          <w:sz w:val="24"/>
          <w:szCs w:val="24"/>
        </w:rPr>
        <w:t>ravnopravnosti spolova</w:t>
      </w:r>
      <w:r w:rsidRPr="00490CE3">
        <w:rPr>
          <w:rFonts w:ascii="Times New Roman" w:hAnsi="Times New Roman" w:cs="Times New Roman"/>
          <w:sz w:val="24"/>
          <w:szCs w:val="24"/>
        </w:rPr>
        <w:t xml:space="preserve"> (</w:t>
      </w:r>
      <w:r w:rsidR="00F720D5" w:rsidRPr="00490CE3">
        <w:rPr>
          <w:rFonts w:ascii="Times New Roman" w:hAnsi="Times New Roman" w:cs="Times New Roman"/>
          <w:sz w:val="24"/>
          <w:szCs w:val="24"/>
        </w:rPr>
        <w:t>„</w:t>
      </w:r>
      <w:r w:rsidRPr="00490CE3">
        <w:rPr>
          <w:rFonts w:ascii="Times New Roman" w:hAnsi="Times New Roman" w:cs="Times New Roman"/>
          <w:sz w:val="24"/>
          <w:szCs w:val="24"/>
        </w:rPr>
        <w:t>Narodne novine</w:t>
      </w:r>
      <w:r w:rsidR="00F720D5" w:rsidRPr="00490CE3">
        <w:rPr>
          <w:rFonts w:ascii="Times New Roman" w:hAnsi="Times New Roman" w:cs="Times New Roman"/>
          <w:sz w:val="24"/>
          <w:szCs w:val="24"/>
        </w:rPr>
        <w:t>“</w:t>
      </w:r>
      <w:r w:rsidRPr="00490CE3">
        <w:rPr>
          <w:rFonts w:ascii="Times New Roman" w:hAnsi="Times New Roman" w:cs="Times New Roman"/>
          <w:sz w:val="24"/>
          <w:szCs w:val="24"/>
        </w:rPr>
        <w:t xml:space="preserve">, broj </w:t>
      </w:r>
      <w:r w:rsidR="001072BE" w:rsidRPr="001072BE">
        <w:rPr>
          <w:rFonts w:ascii="Times New Roman" w:hAnsi="Times New Roman" w:cs="Times New Roman"/>
          <w:sz w:val="24"/>
          <w:szCs w:val="24"/>
        </w:rPr>
        <w:t>82/08., 125/11., 20/12., 138/12., 69/17</w:t>
      </w:r>
      <w:r w:rsidR="00872E7A" w:rsidRPr="00490CE3">
        <w:rPr>
          <w:rFonts w:ascii="Times New Roman" w:hAnsi="Times New Roman" w:cs="Times New Roman"/>
          <w:sz w:val="24"/>
          <w:szCs w:val="24"/>
        </w:rPr>
        <w:t>.</w:t>
      </w:r>
      <w:r w:rsidRPr="00490CE3">
        <w:rPr>
          <w:rFonts w:ascii="Times New Roman" w:hAnsi="Times New Roman" w:cs="Times New Roman"/>
          <w:sz w:val="24"/>
          <w:szCs w:val="24"/>
        </w:rPr>
        <w:t>)</w:t>
      </w:r>
      <w:r w:rsidR="00C558A8" w:rsidRPr="00490CE3">
        <w:rPr>
          <w:rFonts w:ascii="Times New Roman" w:hAnsi="Times New Roman" w:cs="Times New Roman"/>
          <w:sz w:val="24"/>
          <w:szCs w:val="24"/>
        </w:rPr>
        <w:t>,</w:t>
      </w:r>
      <w:r w:rsidR="00C558A8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članka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3</w:t>
      </w:r>
      <w:r w:rsidR="005E0A82" w:rsidRPr="001C351D">
        <w:rPr>
          <w:rFonts w:ascii="Times New Roman" w:hAnsi="Times New Roman" w:cs="Times New Roman"/>
          <w:sz w:val="24"/>
          <w:szCs w:val="24"/>
        </w:rPr>
        <w:t>3</w:t>
      </w:r>
      <w:r w:rsidRPr="001C351D">
        <w:rPr>
          <w:rFonts w:ascii="Times New Roman" w:hAnsi="Times New Roman" w:cs="Times New Roman"/>
          <w:sz w:val="24"/>
          <w:szCs w:val="24"/>
        </w:rPr>
        <w:t>. stavka 1. točke 4. Statuta Varaždinske županije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EF3C5C" w:rsidRPr="001C351D">
        <w:rPr>
          <w:rFonts w:ascii="Times New Roman" w:hAnsi="Times New Roman" w:cs="Times New Roman"/>
          <w:sz w:val="24"/>
          <w:szCs w:val="24"/>
        </w:rPr>
        <w:t>(„Službeni vjesnik Varaždinske županije“ br</w:t>
      </w:r>
      <w:r w:rsidR="005E0A82" w:rsidRPr="001C351D">
        <w:rPr>
          <w:rFonts w:ascii="Times New Roman" w:hAnsi="Times New Roman" w:cs="Times New Roman"/>
          <w:sz w:val="24"/>
          <w:szCs w:val="24"/>
        </w:rPr>
        <w:t>oj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14/18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, 7/20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i 65/20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i članka 56. Poslovnika o radu Županijske skupštine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(</w:t>
      </w:r>
      <w:r w:rsidR="00872E7A" w:rsidRPr="001C351D">
        <w:rPr>
          <w:rFonts w:ascii="Times New Roman" w:hAnsi="Times New Roman" w:cs="Times New Roman"/>
          <w:sz w:val="24"/>
          <w:szCs w:val="24"/>
        </w:rPr>
        <w:t>„</w:t>
      </w:r>
      <w:r w:rsidRPr="001C351D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872E7A" w:rsidRPr="001C351D">
        <w:rPr>
          <w:rFonts w:ascii="Times New Roman" w:hAnsi="Times New Roman" w:cs="Times New Roman"/>
          <w:sz w:val="24"/>
          <w:szCs w:val="24"/>
        </w:rPr>
        <w:t>“</w:t>
      </w:r>
      <w:r w:rsidR="00DB60A7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broj</w:t>
      </w:r>
      <w:r w:rsidR="00C93712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D10F9C" w:rsidRPr="001C351D">
        <w:rPr>
          <w:rFonts w:ascii="Times New Roman" w:hAnsi="Times New Roman" w:cs="Times New Roman"/>
          <w:sz w:val="24"/>
          <w:szCs w:val="24"/>
        </w:rPr>
        <w:t>26/18., 7/20., 65/20. – pročišćeni tekst i 11/21.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C3717F">
        <w:rPr>
          <w:rFonts w:ascii="Times New Roman" w:hAnsi="Times New Roman" w:cs="Times New Roman"/>
          <w:sz w:val="24"/>
          <w:szCs w:val="24"/>
        </w:rPr>
        <w:t>,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Županijska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skupština Varaždinske županije</w:t>
      </w:r>
      <w:r w:rsidR="0071766F" w:rsidRPr="001C351D">
        <w:rPr>
          <w:rFonts w:ascii="Times New Roman" w:hAnsi="Times New Roman" w:cs="Times New Roman"/>
          <w:sz w:val="24"/>
          <w:szCs w:val="24"/>
        </w:rPr>
        <w:t xml:space="preserve"> (dalje u tekstu: Županijska skupština)</w:t>
      </w:r>
      <w:r w:rsidRPr="001C351D">
        <w:rPr>
          <w:rFonts w:ascii="Times New Roman" w:hAnsi="Times New Roman" w:cs="Times New Roman"/>
          <w:sz w:val="24"/>
          <w:szCs w:val="24"/>
        </w:rPr>
        <w:t>, na sjednici održanoj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dana</w:t>
      </w:r>
      <w:r w:rsidR="00602CCE" w:rsidRPr="001C351D">
        <w:rPr>
          <w:rFonts w:ascii="Times New Roman" w:hAnsi="Times New Roman" w:cs="Times New Roman"/>
          <w:sz w:val="24"/>
          <w:szCs w:val="24"/>
        </w:rPr>
        <w:t xml:space="preserve"> -</w:t>
      </w:r>
      <w:r w:rsidR="00D10F9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F7461F" w:rsidRPr="001C351D">
        <w:rPr>
          <w:rFonts w:ascii="Times New Roman" w:hAnsi="Times New Roman" w:cs="Times New Roman"/>
          <w:sz w:val="24"/>
          <w:szCs w:val="24"/>
        </w:rPr>
        <w:t>2025</w:t>
      </w:r>
      <w:r w:rsidR="00D10F9C" w:rsidRPr="001C351D">
        <w:rPr>
          <w:rFonts w:ascii="Times New Roman" w:hAnsi="Times New Roman" w:cs="Times New Roman"/>
          <w:sz w:val="24"/>
          <w:szCs w:val="24"/>
        </w:rPr>
        <w:t>. godine</w:t>
      </w:r>
      <w:r w:rsidR="00602CCE" w:rsidRPr="001C351D">
        <w:rPr>
          <w:rFonts w:ascii="Times New Roman" w:hAnsi="Times New Roman" w:cs="Times New Roman"/>
          <w:sz w:val="24"/>
          <w:szCs w:val="24"/>
        </w:rPr>
        <w:t>, donosi</w:t>
      </w:r>
    </w:p>
    <w:p w14:paraId="2DDD2ECA" w14:textId="77777777" w:rsidR="00C3717F" w:rsidRPr="001C351D" w:rsidRDefault="00C3717F" w:rsidP="00602C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01C8A" w14:textId="2DF9B3D0" w:rsidR="008303DD" w:rsidRPr="001C351D" w:rsidRDefault="008303D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02CCE" w:rsidRPr="001C351D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7E90E26" w14:textId="7C49E95D" w:rsidR="00AA5C6D" w:rsidRDefault="008303DD" w:rsidP="00602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o osnivanju </w:t>
      </w:r>
      <w:r w:rsidR="00490CE3">
        <w:rPr>
          <w:rFonts w:ascii="Times New Roman" w:hAnsi="Times New Roman" w:cs="Times New Roman"/>
          <w:b/>
          <w:bCs/>
          <w:sz w:val="24"/>
          <w:szCs w:val="24"/>
        </w:rPr>
        <w:t>Povjerenstva za ravnopravnost spolova</w:t>
      </w:r>
      <w:r w:rsidR="00C758C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Varaždinske županije</w:t>
      </w:r>
    </w:p>
    <w:p w14:paraId="4355D40C" w14:textId="77777777" w:rsidR="00386DDB" w:rsidRPr="001C351D" w:rsidRDefault="00386DDB" w:rsidP="00602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0B35" w14:textId="43426A1E" w:rsidR="00602CCE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10B1B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012F1804" w14:textId="77777777" w:rsidR="00386DDB" w:rsidRPr="00C10B1B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50CF8" w14:textId="497B7F9F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90DD09" w14:textId="36497385" w:rsidR="00AA5C6D" w:rsidRPr="004424D1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4424D1">
        <w:rPr>
          <w:rFonts w:ascii="Times New Roman" w:hAnsi="Times New Roman" w:cs="Times New Roman"/>
          <w:sz w:val="24"/>
          <w:szCs w:val="24"/>
        </w:rPr>
        <w:t xml:space="preserve">Ovom Odlukom uređuje se osnivanje </w:t>
      </w:r>
      <w:r w:rsidR="00490CE3" w:rsidRPr="004424D1">
        <w:rPr>
          <w:rFonts w:ascii="Times New Roman" w:hAnsi="Times New Roman" w:cs="Times New Roman"/>
          <w:sz w:val="24"/>
          <w:szCs w:val="24"/>
        </w:rPr>
        <w:t>Povjerenstva za ravnopravnost spolova</w:t>
      </w:r>
      <w:r w:rsidR="00EE4FC5" w:rsidRPr="004424D1">
        <w:rPr>
          <w:rFonts w:ascii="Times New Roman" w:hAnsi="Times New Roman" w:cs="Times New Roman"/>
          <w:sz w:val="24"/>
          <w:szCs w:val="24"/>
        </w:rPr>
        <w:t xml:space="preserve"> Varaždinske županije</w:t>
      </w:r>
      <w:r w:rsidR="00490CE3" w:rsidRPr="004424D1">
        <w:rPr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(u nastavku: </w:t>
      </w:r>
      <w:r w:rsidR="00490CE3" w:rsidRPr="004424D1">
        <w:rPr>
          <w:rFonts w:ascii="Times New Roman" w:hAnsi="Times New Roman" w:cs="Times New Roman"/>
          <w:sz w:val="24"/>
          <w:szCs w:val="24"/>
        </w:rPr>
        <w:t>Povjerenstvo</w:t>
      </w:r>
      <w:r w:rsidRPr="004424D1">
        <w:rPr>
          <w:rFonts w:ascii="Times New Roman" w:hAnsi="Times New Roman" w:cs="Times New Roman"/>
          <w:sz w:val="24"/>
          <w:szCs w:val="24"/>
        </w:rPr>
        <w:t>), broj članova, način izbora članova,</w:t>
      </w:r>
      <w:r w:rsidR="0094116B" w:rsidRPr="004424D1">
        <w:rPr>
          <w:rStyle w:val="article-text"/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djelokrug </w:t>
      </w:r>
      <w:r w:rsidR="001C351D" w:rsidRPr="004424D1">
        <w:rPr>
          <w:rFonts w:ascii="Times New Roman" w:hAnsi="Times New Roman" w:cs="Times New Roman"/>
          <w:sz w:val="24"/>
          <w:szCs w:val="24"/>
        </w:rPr>
        <w:t xml:space="preserve">i način </w:t>
      </w:r>
      <w:r w:rsidRPr="004424D1">
        <w:rPr>
          <w:rFonts w:ascii="Times New Roman" w:hAnsi="Times New Roman" w:cs="Times New Roman"/>
          <w:sz w:val="24"/>
          <w:szCs w:val="24"/>
        </w:rPr>
        <w:t xml:space="preserve">rada, </w:t>
      </w:r>
      <w:r w:rsidR="00442E37" w:rsidRPr="004424D1">
        <w:rPr>
          <w:rFonts w:ascii="Times New Roman" w:hAnsi="Times New Roman" w:cs="Times New Roman"/>
          <w:sz w:val="24"/>
          <w:szCs w:val="24"/>
        </w:rPr>
        <w:t xml:space="preserve">informiranje, </w:t>
      </w:r>
      <w:r w:rsidRPr="004424D1">
        <w:rPr>
          <w:rFonts w:ascii="Times New Roman" w:hAnsi="Times New Roman" w:cs="Times New Roman"/>
          <w:sz w:val="24"/>
          <w:szCs w:val="24"/>
        </w:rPr>
        <w:t>odnos prema Županijskoj skupštini i županu</w:t>
      </w:r>
      <w:r w:rsidR="00BF3E5E" w:rsidRPr="004424D1">
        <w:rPr>
          <w:rFonts w:ascii="Times New Roman" w:hAnsi="Times New Roman" w:cs="Times New Roman"/>
          <w:sz w:val="24"/>
          <w:szCs w:val="24"/>
        </w:rPr>
        <w:t xml:space="preserve">, </w:t>
      </w:r>
      <w:r w:rsidRPr="004424D1">
        <w:rPr>
          <w:rFonts w:ascii="Times New Roman" w:hAnsi="Times New Roman" w:cs="Times New Roman"/>
          <w:sz w:val="24"/>
          <w:szCs w:val="24"/>
        </w:rPr>
        <w:t xml:space="preserve">način financiranja rada, osiguravanje prostornih i drugih uvjeta za rad </w:t>
      </w:r>
      <w:r w:rsidR="00AB3BBD" w:rsidRPr="004424D1">
        <w:rPr>
          <w:rFonts w:ascii="Times New Roman" w:hAnsi="Times New Roman" w:cs="Times New Roman"/>
          <w:sz w:val="24"/>
          <w:szCs w:val="24"/>
        </w:rPr>
        <w:t>Povjerenstva</w:t>
      </w:r>
      <w:r w:rsidR="00442E37" w:rsidRPr="004424D1">
        <w:rPr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te ostala pitanja od značenja za rad </w:t>
      </w:r>
      <w:r w:rsidR="00AB3BBD" w:rsidRPr="004424D1">
        <w:rPr>
          <w:rFonts w:ascii="Times New Roman" w:hAnsi="Times New Roman" w:cs="Times New Roman"/>
          <w:sz w:val="24"/>
          <w:szCs w:val="24"/>
        </w:rPr>
        <w:t>Povjerenstva</w:t>
      </w:r>
      <w:r w:rsidRPr="004424D1">
        <w:rPr>
          <w:rFonts w:ascii="Times New Roman" w:hAnsi="Times New Roman" w:cs="Times New Roman"/>
          <w:sz w:val="24"/>
          <w:szCs w:val="24"/>
        </w:rPr>
        <w:t>.</w:t>
      </w:r>
    </w:p>
    <w:p w14:paraId="407C706C" w14:textId="77777777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24A884" w14:textId="4AA95C9D" w:rsidR="00AA5C6D" w:rsidRPr="001C351D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Izrazi koji se koriste u ovoj Odluci, a imaju rodno značenje koriste se neutralno i odnose se jednako na muški i ženski spol.</w:t>
      </w:r>
    </w:p>
    <w:p w14:paraId="3241ED5E" w14:textId="77777777" w:rsidR="00BF3E5E" w:rsidRPr="001C351D" w:rsidRDefault="00BF3E5E" w:rsidP="00BF3E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30777A8" w14:textId="30865F65" w:rsidR="008C5566" w:rsidRDefault="008C5566" w:rsidP="00AA5C6D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="00BF3E5E" w:rsidRPr="001C351D">
        <w:rPr>
          <w:rFonts w:ascii="Times New Roman" w:hAnsi="Times New Roman" w:cs="Times New Roman"/>
          <w:sz w:val="24"/>
          <w:szCs w:val="24"/>
        </w:rPr>
        <w:t xml:space="preserve"> je savjetodavno tijelo Županijske skupštine </w:t>
      </w:r>
      <w:r w:rsidRPr="008C5566">
        <w:rPr>
          <w:rFonts w:ascii="Times New Roman" w:eastAsia="MS Mincho" w:hAnsi="Times New Roman" w:cs="Times New Roman"/>
          <w:sz w:val="24"/>
          <w:szCs w:val="24"/>
        </w:rPr>
        <w:t>radi unaprjeđivanja i promicanja ravnopravnosti spolova u Varaždinskoj županiji.</w:t>
      </w:r>
    </w:p>
    <w:p w14:paraId="6B61F5EF" w14:textId="3333E5DC" w:rsidR="004F5E3F" w:rsidRPr="008C5566" w:rsidRDefault="004F5E3F" w:rsidP="00AA5C6D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5E3F">
        <w:rPr>
          <w:rFonts w:ascii="Times New Roman" w:eastAsia="MS Mincho" w:hAnsi="Times New Roman" w:cs="Times New Roman"/>
          <w:sz w:val="24"/>
          <w:szCs w:val="24"/>
        </w:rPr>
        <w:t>U izvršavanju zadataka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4F5E3F">
        <w:rPr>
          <w:rFonts w:ascii="Times New Roman" w:eastAsia="MS Mincho" w:hAnsi="Times New Roman" w:cs="Times New Roman"/>
          <w:sz w:val="24"/>
          <w:szCs w:val="24"/>
        </w:rPr>
        <w:t xml:space="preserve">Povjerenstvo će djelovati prvenstveno na područjima ljudskih prava žena, jednake mogućnosti na tržištu rada, rodno osjetljivog obrazovanja, ravnopravnosti u procesu odlučivanja na županijskoj razini, suzbijanju nasilja nad ženama, zdravlju žena te </w:t>
      </w:r>
      <w:r w:rsidRPr="004F5E3F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ostalim pitanjima programskog karaktera, utvrđenog u nacionalnim dokumentima, a sukladno svojim zadacima i programima. </w:t>
      </w:r>
    </w:p>
    <w:p w14:paraId="0361B376" w14:textId="7F8CC631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II. SASTAV </w:t>
      </w:r>
      <w:r w:rsidR="00E567B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 MANDAT ČLANOVA </w:t>
      </w:r>
      <w:r w:rsidR="008C5566">
        <w:rPr>
          <w:rFonts w:ascii="Times New Roman" w:hAnsi="Times New Roman" w:cs="Times New Roman"/>
          <w:b/>
          <w:bCs/>
          <w:sz w:val="24"/>
          <w:szCs w:val="24"/>
        </w:rPr>
        <w:t>POVJERENSTVA</w:t>
      </w:r>
    </w:p>
    <w:p w14:paraId="440E4FED" w14:textId="0DBF0FC5" w:rsidR="00BF3E5E" w:rsidRPr="001C351D" w:rsidRDefault="00BF3E5E" w:rsidP="00450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DECC9E8" w14:textId="77777777" w:rsidR="004F5E3F" w:rsidRPr="004F5E3F" w:rsidRDefault="004F5E3F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4F5E3F">
        <w:rPr>
          <w:rFonts w:ascii="Times New Roman" w:eastAsia="MS Mincho" w:hAnsi="Times New Roman"/>
          <w:lang w:val="hr-HR"/>
        </w:rPr>
        <w:t xml:space="preserve">Povjerenstvo ima predsjednika, zamjenika predsjednika i 9 članova. </w:t>
      </w:r>
    </w:p>
    <w:p w14:paraId="5107261E" w14:textId="77777777" w:rsidR="004F5E3F" w:rsidRDefault="004F5E3F" w:rsidP="00BF3E5E">
      <w:pPr>
        <w:pStyle w:val="Obinitekst"/>
        <w:jc w:val="both"/>
        <w:rPr>
          <w:rFonts w:ascii="Times New Roman" w:eastAsia="MS Mincho" w:hAnsi="Times New Roman"/>
        </w:rPr>
      </w:pPr>
    </w:p>
    <w:p w14:paraId="05FE4EAC" w14:textId="1A4E29AA" w:rsidR="00BF3E5E" w:rsidRDefault="00BF3E5E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Članove </w:t>
      </w:r>
      <w:r w:rsidR="00AB3BBD">
        <w:rPr>
          <w:rFonts w:ascii="Times New Roman" w:eastAsia="MS Mincho" w:hAnsi="Times New Roman"/>
          <w:lang w:val="hr-HR"/>
        </w:rPr>
        <w:t>Povjerenstva</w:t>
      </w:r>
      <w:r w:rsidRPr="001C351D">
        <w:rPr>
          <w:rFonts w:ascii="Times New Roman" w:eastAsia="MS Mincho" w:hAnsi="Times New Roman"/>
          <w:lang w:val="hr-HR"/>
        </w:rPr>
        <w:t xml:space="preserve"> imenuje Županijska skupština </w:t>
      </w:r>
      <w:r w:rsidR="0071766F" w:rsidRPr="001C351D">
        <w:rPr>
          <w:rFonts w:ascii="Times New Roman" w:eastAsia="MS Mincho" w:hAnsi="Times New Roman"/>
          <w:lang w:val="hr-HR"/>
        </w:rPr>
        <w:t>posebnim rješenjem.</w:t>
      </w:r>
    </w:p>
    <w:p w14:paraId="1487A202" w14:textId="77777777" w:rsidR="004F5E3F" w:rsidRDefault="004F5E3F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110CB639" w14:textId="77777777" w:rsidR="004F5E3F" w:rsidRPr="00ED6FFA" w:rsidRDefault="004F5E3F" w:rsidP="004F5E3F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6FFA">
        <w:rPr>
          <w:rFonts w:ascii="Times New Roman" w:eastAsia="MS Mincho" w:hAnsi="Times New Roman" w:cs="Times New Roman"/>
          <w:sz w:val="24"/>
          <w:szCs w:val="24"/>
        </w:rPr>
        <w:t>Sastav Povjerenstva čine predstavnici:</w:t>
      </w:r>
    </w:p>
    <w:p w14:paraId="2838AA2C" w14:textId="77777777" w:rsidR="004F5E3F" w:rsidRPr="00ED6FFA" w:rsidRDefault="004F5E3F" w:rsidP="004F5E3F">
      <w:pPr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6FFA">
        <w:rPr>
          <w:rFonts w:ascii="Times New Roman" w:eastAsia="MS Mincho" w:hAnsi="Times New Roman" w:cs="Times New Roman"/>
          <w:sz w:val="24"/>
          <w:szCs w:val="24"/>
        </w:rPr>
        <w:t xml:space="preserve"> 1. Županijske skupštine,</w:t>
      </w:r>
    </w:p>
    <w:p w14:paraId="75168CB9" w14:textId="77777777" w:rsidR="004F5E3F" w:rsidRPr="00ED6FFA" w:rsidRDefault="004F5E3F" w:rsidP="004F5E3F">
      <w:pPr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6FFA">
        <w:rPr>
          <w:rFonts w:ascii="Times New Roman" w:eastAsia="MS Mincho" w:hAnsi="Times New Roman" w:cs="Times New Roman"/>
          <w:sz w:val="24"/>
          <w:szCs w:val="24"/>
        </w:rPr>
        <w:t xml:space="preserve"> 2. Predstavnici nevladinih udruga koje se bave ljudskim pravima žena,</w:t>
      </w:r>
    </w:p>
    <w:p w14:paraId="077E25A1" w14:textId="77777777" w:rsidR="004F5E3F" w:rsidRPr="00ED6FFA" w:rsidRDefault="004F5E3F" w:rsidP="004F5E3F">
      <w:pPr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6FFA">
        <w:rPr>
          <w:rFonts w:ascii="Times New Roman" w:eastAsia="MS Mincho" w:hAnsi="Times New Roman" w:cs="Times New Roman"/>
          <w:sz w:val="24"/>
          <w:szCs w:val="24"/>
        </w:rPr>
        <w:t xml:space="preserve"> 3. Predstavnici ostalih civilnih udruga, </w:t>
      </w:r>
    </w:p>
    <w:p w14:paraId="736E4C2A" w14:textId="75875313" w:rsidR="004F5E3F" w:rsidRPr="008C5566" w:rsidRDefault="004F5E3F" w:rsidP="004F5E3F">
      <w:pPr>
        <w:ind w:left="284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6FFA">
        <w:rPr>
          <w:rFonts w:ascii="Times New Roman" w:eastAsia="MS Mincho" w:hAnsi="Times New Roman" w:cs="Times New Roman"/>
          <w:sz w:val="24"/>
          <w:szCs w:val="24"/>
        </w:rPr>
        <w:t xml:space="preserve"> 4. Nezavisni stručnjaci iz područja djelokruga rada Povjerenstva</w:t>
      </w:r>
    </w:p>
    <w:p w14:paraId="5E0E0129" w14:textId="77777777" w:rsidR="00C81B89" w:rsidRPr="001C351D" w:rsidRDefault="00C81B89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7AA0AFE9" w14:textId="2ED19218" w:rsidR="00E567B6" w:rsidRPr="001C351D" w:rsidRDefault="00F21C3A" w:rsidP="00E567B6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Mandat članovima </w:t>
      </w:r>
      <w:r>
        <w:rPr>
          <w:rFonts w:ascii="Times New Roman" w:eastAsia="MS Mincho" w:hAnsi="Times New Roman"/>
          <w:lang w:val="hr-HR"/>
        </w:rPr>
        <w:t>Povjerenstva</w:t>
      </w:r>
      <w:r w:rsidRPr="001C351D">
        <w:rPr>
          <w:rFonts w:ascii="Times New Roman" w:eastAsia="MS Mincho" w:hAnsi="Times New Roman"/>
          <w:lang w:val="hr-HR"/>
        </w:rPr>
        <w:t xml:space="preserve"> </w:t>
      </w:r>
      <w:r>
        <w:rPr>
          <w:rFonts w:ascii="Times New Roman" w:eastAsia="MS Mincho" w:hAnsi="Times New Roman"/>
          <w:lang w:val="hr-HR"/>
        </w:rPr>
        <w:t xml:space="preserve">počinje datumom donošenja rješenja i </w:t>
      </w:r>
      <w:r w:rsidRPr="001C351D">
        <w:rPr>
          <w:rFonts w:ascii="Times New Roman" w:eastAsia="MS Mincho" w:hAnsi="Times New Roman"/>
          <w:lang w:val="hr-HR"/>
        </w:rPr>
        <w:t xml:space="preserve">traje do isteka mandata </w:t>
      </w:r>
      <w:r>
        <w:rPr>
          <w:rFonts w:ascii="Times New Roman" w:eastAsia="MS Mincho" w:hAnsi="Times New Roman"/>
          <w:lang w:val="hr-HR"/>
        </w:rPr>
        <w:t xml:space="preserve"> </w:t>
      </w:r>
      <w:r w:rsidRPr="001C351D">
        <w:rPr>
          <w:rFonts w:ascii="Times New Roman" w:eastAsia="MS Mincho" w:hAnsi="Times New Roman"/>
          <w:lang w:val="hr-HR"/>
        </w:rPr>
        <w:t>saziva Županijske skupštine</w:t>
      </w:r>
      <w:r>
        <w:rPr>
          <w:rFonts w:ascii="Times New Roman" w:eastAsia="MS Mincho" w:hAnsi="Times New Roman"/>
          <w:lang w:val="hr-HR"/>
        </w:rPr>
        <w:t xml:space="preserve"> koja ih je imenovala</w:t>
      </w:r>
      <w:r w:rsidR="00E567B6" w:rsidRPr="001C351D">
        <w:rPr>
          <w:rFonts w:ascii="Times New Roman" w:eastAsia="MS Mincho" w:hAnsi="Times New Roman"/>
          <w:lang w:val="hr-HR"/>
        </w:rPr>
        <w:t>.</w:t>
      </w:r>
    </w:p>
    <w:p w14:paraId="2D24DF8B" w14:textId="77777777" w:rsidR="00E567B6" w:rsidRPr="001C351D" w:rsidRDefault="00E567B6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224579E5" w14:textId="00B53239" w:rsidR="00AA5C6D" w:rsidRPr="001C351D" w:rsidRDefault="0071766F" w:rsidP="00595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III. DJELOKRUG I NAČIN RADA </w:t>
      </w:r>
    </w:p>
    <w:p w14:paraId="367C2BC3" w14:textId="77777777" w:rsidR="00AA5C6D" w:rsidRPr="001C351D" w:rsidRDefault="00AA5C6D" w:rsidP="00124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12A43CD" w14:textId="77777777" w:rsidR="00AB3BBD" w:rsidRDefault="00AB3BBD" w:rsidP="00980189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>Zadaci Povjerenstva</w:t>
      </w:r>
      <w:r>
        <w:rPr>
          <w:rFonts w:ascii="Times New Roman" w:eastAsia="MS Mincho" w:hAnsi="Times New Roman"/>
          <w:lang w:val="hr-HR"/>
        </w:rPr>
        <w:t>:</w:t>
      </w:r>
    </w:p>
    <w:p w14:paraId="26DD91AF" w14:textId="5FB2FFDC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- provedba Zakona o ravnopravnosti spolova i </w:t>
      </w:r>
      <w:r w:rsidR="003D3292">
        <w:rPr>
          <w:rFonts w:ascii="Times New Roman" w:eastAsia="MS Mincho" w:hAnsi="Times New Roman"/>
          <w:lang w:val="hr-HR"/>
        </w:rPr>
        <w:t>n</w:t>
      </w:r>
      <w:r w:rsidRPr="00AB3BBD">
        <w:rPr>
          <w:rFonts w:ascii="Times New Roman" w:eastAsia="MS Mincho" w:hAnsi="Times New Roman"/>
          <w:lang w:val="hr-HR"/>
        </w:rPr>
        <w:t>acionaln</w:t>
      </w:r>
      <w:r w:rsidR="003D3292">
        <w:rPr>
          <w:rFonts w:ascii="Times New Roman" w:eastAsia="MS Mincho" w:hAnsi="Times New Roman"/>
          <w:lang w:val="hr-HR"/>
        </w:rPr>
        <w:t>ih</w:t>
      </w:r>
      <w:r w:rsidRPr="00AB3BBD">
        <w:rPr>
          <w:rFonts w:ascii="Times New Roman" w:eastAsia="MS Mincho" w:hAnsi="Times New Roman"/>
          <w:lang w:val="hr-HR"/>
        </w:rPr>
        <w:t xml:space="preserve"> </w:t>
      </w:r>
      <w:r w:rsidR="003D3292">
        <w:rPr>
          <w:rFonts w:ascii="Times New Roman" w:eastAsia="MS Mincho" w:hAnsi="Times New Roman"/>
          <w:lang w:val="hr-HR"/>
        </w:rPr>
        <w:t>dokumenata</w:t>
      </w:r>
      <w:r w:rsidRPr="00AB3BBD">
        <w:rPr>
          <w:rFonts w:ascii="Times New Roman" w:eastAsia="MS Mincho" w:hAnsi="Times New Roman"/>
          <w:lang w:val="hr-HR"/>
        </w:rPr>
        <w:t xml:space="preserve"> za promicanje ravnopravnosti spolova, na županijskoj razini,</w:t>
      </w:r>
    </w:p>
    <w:p w14:paraId="08F418E9" w14:textId="77777777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 - donošenje vlastitih programa, u cilju promicanja ravnopravnosti spolova u Županiji, u smislu edukacije građana organiziranjem javnih tribina, kampanja, okruglih stolova i sl.,</w:t>
      </w:r>
    </w:p>
    <w:p w14:paraId="350AD416" w14:textId="77777777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 - promicanje rodno osjetljivih politika u svim područjima života, kao standarda ponašanja, - poticanje osnivanja gradskih/općinskih povjerenstva za ravnopravnost spolova u Županiji i suradnje s njima, radi predlaganja zajedničkih projekata i programa, </w:t>
      </w:r>
    </w:p>
    <w:p w14:paraId="23D7B5B6" w14:textId="77777777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- suradnja s Uredom za ravnopravnost spolova, radi jačanja povezanosti tijela za ravnopravnost spolova te s ostalim županijskim tijelima koja se bave civilnim društvom, u smislu međusobne informiranosti o programima unaprjeđenja zaštite prava žena i podizanja standarda ljudskih prava općenito, </w:t>
      </w:r>
    </w:p>
    <w:p w14:paraId="597495AE" w14:textId="77777777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- suradnja s Povjerenstvima drugih županija, radi usklađivanja programa te razmjene informacija i primjera dobre prakse u provedbi politike ravnopravnosti spolova, </w:t>
      </w:r>
    </w:p>
    <w:p w14:paraId="3B0D01D3" w14:textId="77777777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- suradnja s nevladinim udrugama, s ciljem jačanja uloge i značaja civilnog društva, - suradnja s Uredom državne uprave, političkim strankama s područja Županije te nezavisnim stručnjacima koji se bave ljudskim pravima, radi zajedničkog djelovanja u provedbi mjera nacionalne politike te stručne pomoći u kreiranju lokalnih politika u ovom području, </w:t>
      </w:r>
    </w:p>
    <w:p w14:paraId="479D3061" w14:textId="77777777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>- suradnja s medijima, radi podizanje opće svijesti i znanja te informiranosti građana o pitanjima ravnopravnosti spolova,</w:t>
      </w:r>
    </w:p>
    <w:p w14:paraId="3B7C6C38" w14:textId="7D0BC54E" w:rsidR="005950E9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 - suradnja sa pravobraniteljicom za ravnopravnost spolova Republike Hrvatske,</w:t>
      </w:r>
    </w:p>
    <w:p w14:paraId="42B8160A" w14:textId="77777777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>- suradnja sa županom u cilju provođenja zadataka rodne ravnopravnosti te važnosti pojedinih programa i edukacija o ovim pitanjima,</w:t>
      </w:r>
    </w:p>
    <w:p w14:paraId="414A9518" w14:textId="01D0CF94" w:rsidR="00AB3BB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 - obilježavanje datuma važnih za prava žena, kao i za rodna prava općenito.</w:t>
      </w:r>
    </w:p>
    <w:p w14:paraId="462A3BEF" w14:textId="77777777" w:rsidR="00AB3BBD" w:rsidRPr="001C351D" w:rsidRDefault="00AB3BBD" w:rsidP="00AB3BBD">
      <w:pPr>
        <w:pStyle w:val="Obinitekst"/>
        <w:ind w:left="709" w:hanging="1"/>
        <w:jc w:val="both"/>
        <w:rPr>
          <w:rFonts w:ascii="Times New Roman" w:eastAsia="MS Mincho" w:hAnsi="Times New Roman"/>
          <w:lang w:val="hr-HR"/>
        </w:rPr>
      </w:pPr>
    </w:p>
    <w:p w14:paraId="547D2B06" w14:textId="2FD7BFE2" w:rsidR="005950E9" w:rsidRPr="001C351D" w:rsidRDefault="005950E9" w:rsidP="005950E9">
      <w:pPr>
        <w:pStyle w:val="Odlomakpopisa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D8636A3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MS Mincho" w:hAnsi="Times New Roman" w:cs="Times New Roman"/>
          <w:sz w:val="24"/>
          <w:szCs w:val="24"/>
        </w:rPr>
        <w:t>Povjerenstvo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održava sjednice po potrebi. </w:t>
      </w:r>
      <w:r>
        <w:rPr>
          <w:rFonts w:ascii="Times New Roman" w:eastAsia="MS Mincho" w:hAnsi="Times New Roman" w:cs="Times New Roman"/>
          <w:sz w:val="24"/>
          <w:szCs w:val="24"/>
        </w:rPr>
        <w:t>Povjerenstvo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održati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sjednicu 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elektroničkim putem.</w:t>
      </w:r>
    </w:p>
    <w:p w14:paraId="20EB001B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6FCD12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Članovima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ne mogu nazočiti sjednici koja se održava fizički omogućit će se, sukladno tehničkim i organizacijskim mogućnostima, sudjelovanje na sjednici elektroničkim putem, odnosno audio i/ili videokonferencijskim putem.</w:t>
      </w:r>
    </w:p>
    <w:p w14:paraId="461B0D65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DDBE3A" w14:textId="0A174405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će na sjednici sudjelovati elektroničkim putem, odnosno putem audio i/ili videokonferencijskim putem sukladno stavku </w:t>
      </w:r>
      <w:r w:rsidR="000F52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ovoga članka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obavijestiti 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tome će predsjednika najkasnije tri dana prije održavanja sjednice.</w:t>
      </w:r>
    </w:p>
    <w:p w14:paraId="53D76513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4D77FA" w14:textId="77777777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saziva i njima predsjeda predsjednik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u njegovom odsustvu zamjenik predsjednika.</w:t>
      </w:r>
    </w:p>
    <w:p w14:paraId="7C005EC6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40D189" w14:textId="77777777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dužan je sazvati sjednicu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prijedlog najmanje 1/3 članova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285CE89" w14:textId="77777777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511FB6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160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Članovi Povjerenstva donose svoje odluke većinom glasova prisutnih članova.</w:t>
      </w:r>
    </w:p>
    <w:p w14:paraId="7D3A443B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D1D52F" w14:textId="77777777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3A1FE9" w14:textId="34B768C9" w:rsidR="00980189" w:rsidRPr="001C351D" w:rsidRDefault="00980189" w:rsidP="0098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IV. INFORMIRANJE</w:t>
      </w:r>
    </w:p>
    <w:p w14:paraId="3ADED213" w14:textId="77777777" w:rsidR="00980189" w:rsidRPr="001C351D" w:rsidRDefault="00980189" w:rsidP="009801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5C0BA8" w14:textId="228FC502" w:rsidR="005950E9" w:rsidRPr="001C351D" w:rsidRDefault="005950E9" w:rsidP="00595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4B6C6D59" w14:textId="77777777" w:rsidR="00E813EB" w:rsidRDefault="00E813EB" w:rsidP="00C341C0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6C1CBF">
        <w:rPr>
          <w:rFonts w:ascii="Times New Roman" w:eastAsia="MS Mincho" w:hAnsi="Times New Roman"/>
          <w:lang w:val="hr-HR"/>
        </w:rPr>
        <w:t>Povjerenstvo donosi program rada za svaku godinu i o njegovom izvršenju izvješćuje Županijsku skupštinu jednom godišnje.</w:t>
      </w:r>
      <w:r w:rsidRPr="00E813EB">
        <w:rPr>
          <w:rFonts w:ascii="Times New Roman" w:eastAsia="MS Mincho" w:hAnsi="Times New Roman"/>
          <w:lang w:val="hr-HR"/>
        </w:rPr>
        <w:t xml:space="preserve"> </w:t>
      </w:r>
    </w:p>
    <w:p w14:paraId="477910DB" w14:textId="77777777" w:rsidR="00CA2DCE" w:rsidRDefault="00CA2DCE" w:rsidP="00C46AED">
      <w:pPr>
        <w:pStyle w:val="Obinitekst"/>
        <w:rPr>
          <w:rFonts w:ascii="Times New Roman" w:eastAsia="MS Mincho" w:hAnsi="Times New Roman"/>
          <w:lang w:val="hr-HR"/>
        </w:rPr>
      </w:pPr>
    </w:p>
    <w:p w14:paraId="500F66DC" w14:textId="410DBF84" w:rsidR="00C341C0" w:rsidRPr="001C351D" w:rsidRDefault="00C341C0" w:rsidP="00C341C0">
      <w:pPr>
        <w:pStyle w:val="Obinitekst"/>
        <w:jc w:val="center"/>
        <w:rPr>
          <w:rFonts w:ascii="Times New Roman" w:eastAsia="MS Mincho" w:hAnsi="Times New Roman"/>
          <w:b/>
          <w:bCs/>
          <w:lang w:val="hr-HR"/>
        </w:rPr>
      </w:pPr>
      <w:r w:rsidRPr="001C351D">
        <w:rPr>
          <w:rFonts w:ascii="Times New Roman" w:eastAsia="MS Mincho" w:hAnsi="Times New Roman"/>
          <w:b/>
          <w:bCs/>
          <w:lang w:val="hr-HR"/>
        </w:rPr>
        <w:t>Članak 9.</w:t>
      </w:r>
    </w:p>
    <w:p w14:paraId="26F11482" w14:textId="77777777" w:rsidR="00C341C0" w:rsidRPr="001C351D" w:rsidRDefault="00C341C0" w:rsidP="00C341C0">
      <w:pPr>
        <w:pStyle w:val="Obinitekst"/>
        <w:jc w:val="center"/>
        <w:rPr>
          <w:rFonts w:ascii="Times New Roman" w:eastAsia="MS Mincho" w:hAnsi="Times New Roman"/>
          <w:b/>
          <w:bCs/>
          <w:lang w:val="hr-HR"/>
        </w:rPr>
      </w:pPr>
    </w:p>
    <w:p w14:paraId="778F8A80" w14:textId="644B477B" w:rsidR="00F21C3A" w:rsidRDefault="00F21C3A" w:rsidP="00F21C3A">
      <w:pPr>
        <w:jc w:val="both"/>
        <w:rPr>
          <w:rFonts w:ascii="Times New Roman" w:hAnsi="Times New Roman" w:cs="Times New Roman"/>
          <w:sz w:val="24"/>
          <w:szCs w:val="24"/>
        </w:rPr>
      </w:pPr>
      <w:r w:rsidRPr="00CA2DCE">
        <w:rPr>
          <w:rFonts w:ascii="Times New Roman" w:hAnsi="Times New Roman" w:cs="Times New Roman"/>
          <w:sz w:val="24"/>
          <w:szCs w:val="24"/>
        </w:rPr>
        <w:t>Stručne i administrativne poslove za Povjerenstva obavlja upravni odjel sukladno nadležnosti određenoj odlukom o upravnim tijelima.</w:t>
      </w:r>
    </w:p>
    <w:p w14:paraId="55892385" w14:textId="77777777" w:rsidR="005A7D7A" w:rsidRPr="005A7D7A" w:rsidRDefault="005A7D7A" w:rsidP="005A7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8BC3B" w14:textId="5C4D6751" w:rsidR="00E567B6" w:rsidRPr="001C351D" w:rsidRDefault="00E567B6" w:rsidP="00E56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V. FINANCIRANJE</w:t>
      </w:r>
    </w:p>
    <w:p w14:paraId="1A6B1CA8" w14:textId="2DF53040" w:rsidR="00E567B6" w:rsidRPr="001C351D" w:rsidRDefault="00E567B6" w:rsidP="00E56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C2EC9" w:rsidRPr="001C351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D27907" w14:textId="5A7C9992" w:rsidR="00E50B54" w:rsidRPr="001C351D" w:rsidRDefault="00E50B54" w:rsidP="00E50B54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Članovi </w:t>
      </w:r>
      <w:r w:rsidRPr="00C526B5"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 imaju pravo na naknadu za svoj rad na sjednici</w:t>
      </w:r>
      <w:r w:rsidR="00EC641F">
        <w:rPr>
          <w:rStyle w:val="article-text"/>
          <w:rFonts w:ascii="Times New Roman" w:hAnsi="Times New Roman" w:cs="Times New Roman"/>
          <w:sz w:val="24"/>
          <w:szCs w:val="24"/>
        </w:rPr>
        <w:t xml:space="preserve"> sukladno 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važećoj </w:t>
      </w:r>
      <w:r w:rsidRPr="00C526B5">
        <w:rPr>
          <w:rFonts w:ascii="Times New Roman" w:hAnsi="Times New Roman" w:cs="Times New Roman"/>
          <w:sz w:val="24"/>
          <w:szCs w:val="24"/>
        </w:rPr>
        <w:t>Odluci o naknadama vijećnicima i članovima radnih tijela Županijske skupštine Varaždinske županije</w:t>
      </w:r>
      <w:r w:rsidR="00C526B5" w:rsidRPr="00C526B5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6/11</w:t>
      </w:r>
      <w:r w:rsidR="00C41F70">
        <w:rPr>
          <w:rFonts w:ascii="Times New Roman" w:hAnsi="Times New Roman" w:cs="Times New Roman"/>
          <w:sz w:val="24"/>
          <w:szCs w:val="24"/>
        </w:rPr>
        <w:t>.</w:t>
      </w:r>
      <w:r w:rsidR="00C526B5" w:rsidRPr="00C526B5">
        <w:rPr>
          <w:rFonts w:ascii="Times New Roman" w:hAnsi="Times New Roman" w:cs="Times New Roman"/>
          <w:sz w:val="24"/>
          <w:szCs w:val="24"/>
        </w:rPr>
        <w:t xml:space="preserve"> i 11/21.)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>.</w:t>
      </w:r>
    </w:p>
    <w:p w14:paraId="0979DADC" w14:textId="77777777" w:rsidR="00E50B54" w:rsidRPr="001C351D" w:rsidRDefault="00E50B54" w:rsidP="00E50B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Financijska sredstva za rad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osiguravaju se u Proračunu Varaždinske županije.</w:t>
      </w:r>
    </w:p>
    <w:p w14:paraId="22CDF12E" w14:textId="77777777" w:rsidR="00E50B54" w:rsidRPr="001C351D" w:rsidRDefault="00E50B54" w:rsidP="00E50B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Varaždinska županija osigurava prostor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za održavanje sjednica.</w:t>
      </w:r>
    </w:p>
    <w:p w14:paraId="7F6D2D1E" w14:textId="77777777" w:rsidR="00C46AED" w:rsidRDefault="00E567B6" w:rsidP="0094116B">
      <w:pPr>
        <w:pStyle w:val="Obinitekst"/>
        <w:ind w:firstLine="708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                                       </w:t>
      </w:r>
    </w:p>
    <w:p w14:paraId="42F51217" w14:textId="77777777" w:rsidR="00C46AED" w:rsidRDefault="00C46AED">
      <w:pP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MS Mincho" w:hAnsi="Times New Roman"/>
        </w:rPr>
        <w:br w:type="page"/>
      </w:r>
    </w:p>
    <w:p w14:paraId="088E5A83" w14:textId="1A68D661" w:rsidR="005950E9" w:rsidRPr="001C351D" w:rsidRDefault="00E567B6" w:rsidP="0094116B">
      <w:pPr>
        <w:pStyle w:val="Obinitekst"/>
        <w:ind w:firstLine="708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                  </w:t>
      </w:r>
    </w:p>
    <w:p w14:paraId="30E6CE60" w14:textId="21D42FFF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VI. OSTALA PITANJA</w:t>
      </w:r>
    </w:p>
    <w:p w14:paraId="09A4F465" w14:textId="2E1C3513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C351D" w:rsidRPr="001C35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900E4B" w14:textId="65FC1D38" w:rsidR="0066267E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ED6FFA">
        <w:rPr>
          <w:rFonts w:ascii="Times New Roman" w:hAnsi="Times New Roman" w:cs="Times New Roman"/>
          <w:sz w:val="24"/>
          <w:szCs w:val="24"/>
        </w:rPr>
        <w:t xml:space="preserve">Na ostala pitanja koja nisu obuhvaćena ovom Odlukom </w:t>
      </w:r>
      <w:r w:rsidR="0094116B" w:rsidRPr="00ED6FFA">
        <w:rPr>
          <w:rFonts w:ascii="Times New Roman" w:hAnsi="Times New Roman" w:cs="Times New Roman"/>
          <w:sz w:val="24"/>
          <w:szCs w:val="24"/>
        </w:rPr>
        <w:t>primjenjuje</w:t>
      </w:r>
      <w:r w:rsidR="000F0271" w:rsidRPr="00ED6FFA">
        <w:rPr>
          <w:rFonts w:ascii="Times New Roman" w:hAnsi="Times New Roman" w:cs="Times New Roman"/>
          <w:sz w:val="24"/>
          <w:szCs w:val="24"/>
        </w:rPr>
        <w:t xml:space="preserve"> se Zakon o ravnopravnosti spolova, </w:t>
      </w:r>
      <w:r w:rsidRPr="00ED6FFA">
        <w:rPr>
          <w:rFonts w:ascii="Times New Roman" w:hAnsi="Times New Roman" w:cs="Times New Roman"/>
          <w:sz w:val="24"/>
          <w:szCs w:val="24"/>
        </w:rPr>
        <w:t>Statut Varaždinske županije</w:t>
      </w:r>
      <w:r w:rsidR="00C03CA5" w:rsidRPr="00ED6FFA">
        <w:rPr>
          <w:rFonts w:ascii="Times New Roman" w:hAnsi="Times New Roman" w:cs="Times New Roman"/>
          <w:sz w:val="24"/>
          <w:szCs w:val="24"/>
        </w:rPr>
        <w:t xml:space="preserve"> </w:t>
      </w:r>
      <w:r w:rsidRPr="00ED6FFA">
        <w:rPr>
          <w:rFonts w:ascii="Times New Roman" w:hAnsi="Times New Roman" w:cs="Times New Roman"/>
          <w:sz w:val="24"/>
          <w:szCs w:val="24"/>
        </w:rPr>
        <w:t>te Poslovnik o radu Županijske skupštine.</w:t>
      </w:r>
    </w:p>
    <w:p w14:paraId="3E81D8AC" w14:textId="77777777" w:rsidR="003B5C11" w:rsidRPr="001C351D" w:rsidRDefault="003B5C11" w:rsidP="000703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2F90" w14:textId="3E3A3CD5" w:rsidR="0066267E" w:rsidRPr="001C351D" w:rsidRDefault="003B5C11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6267E" w:rsidRPr="001C351D">
        <w:rPr>
          <w:rFonts w:ascii="Times New Roman" w:hAnsi="Times New Roman" w:cs="Times New Roman"/>
          <w:b/>
          <w:bCs/>
          <w:sz w:val="24"/>
          <w:szCs w:val="24"/>
        </w:rPr>
        <w:t>. PRIJELAZNE I ZAVRŠNE ODREDBE</w:t>
      </w:r>
    </w:p>
    <w:p w14:paraId="020A5266" w14:textId="7CA1F663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8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3435D" w14:textId="1AD36998" w:rsidR="00E50B54" w:rsidRPr="003B5C11" w:rsidRDefault="00E50B54" w:rsidP="00194773">
      <w:pPr>
        <w:jc w:val="both"/>
        <w:rPr>
          <w:rFonts w:ascii="Times New Roman" w:hAnsi="Times New Roman" w:cs="Times New Roman"/>
          <w:sz w:val="24"/>
          <w:szCs w:val="24"/>
        </w:rPr>
      </w:pPr>
      <w:r w:rsidRPr="003B5C11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osnivanju </w:t>
      </w:r>
      <w:r>
        <w:rPr>
          <w:rFonts w:ascii="Times New Roman" w:eastAsia="MS Mincho" w:hAnsi="Times New Roman"/>
          <w:sz w:val="24"/>
          <w:szCs w:val="24"/>
        </w:rPr>
        <w:t>Povjerenstva</w:t>
      </w:r>
      <w:r w:rsidRPr="003B5C1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za ravnopravnost spolova</w:t>
      </w:r>
      <w:r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Pr="003B5C11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48/09.)</w:t>
      </w:r>
      <w:r w:rsidR="00194773">
        <w:rPr>
          <w:rFonts w:ascii="Times New Roman" w:hAnsi="Times New Roman" w:cs="Times New Roman"/>
          <w:sz w:val="24"/>
          <w:szCs w:val="24"/>
        </w:rPr>
        <w:t xml:space="preserve"> i Rješenje o imenovanju članova  </w:t>
      </w:r>
      <w:r w:rsidR="00194773">
        <w:rPr>
          <w:rFonts w:ascii="Times New Roman" w:eastAsia="MS Mincho" w:hAnsi="Times New Roman"/>
          <w:sz w:val="24"/>
          <w:szCs w:val="24"/>
        </w:rPr>
        <w:t>Povjerenstva</w:t>
      </w:r>
      <w:r w:rsidR="00194773" w:rsidRPr="003B5C11">
        <w:rPr>
          <w:rFonts w:ascii="Times New Roman" w:eastAsia="MS Mincho" w:hAnsi="Times New Roman"/>
          <w:sz w:val="24"/>
          <w:szCs w:val="24"/>
        </w:rPr>
        <w:t xml:space="preserve"> </w:t>
      </w:r>
      <w:r w:rsidR="00194773">
        <w:rPr>
          <w:rFonts w:ascii="Times New Roman" w:eastAsia="MS Mincho" w:hAnsi="Times New Roman"/>
          <w:sz w:val="24"/>
          <w:szCs w:val="24"/>
        </w:rPr>
        <w:t>za ravnopravnost spolova</w:t>
      </w:r>
      <w:r w:rsidR="00194773"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="00194773" w:rsidRPr="003B5C11">
        <w:rPr>
          <w:rFonts w:ascii="Times New Roman" w:hAnsi="Times New Roman" w:cs="Times New Roman"/>
          <w:sz w:val="24"/>
          <w:szCs w:val="24"/>
        </w:rPr>
        <w:t xml:space="preserve"> („Službeni vjesnik Varaždinske županije“</w:t>
      </w:r>
      <w:r w:rsidR="00194773">
        <w:rPr>
          <w:rFonts w:ascii="Times New Roman" w:hAnsi="Times New Roman" w:cs="Times New Roman"/>
          <w:sz w:val="24"/>
          <w:szCs w:val="24"/>
        </w:rPr>
        <w:t xml:space="preserve"> broj </w:t>
      </w:r>
      <w:r w:rsidR="000D6A0B">
        <w:rPr>
          <w:rFonts w:ascii="Times New Roman" w:hAnsi="Times New Roman" w:cs="Times New Roman"/>
          <w:sz w:val="24"/>
          <w:szCs w:val="24"/>
        </w:rPr>
        <w:t>9</w:t>
      </w:r>
      <w:r w:rsidR="00194773" w:rsidRPr="00194773">
        <w:rPr>
          <w:rFonts w:ascii="Times New Roman" w:hAnsi="Times New Roman" w:cs="Times New Roman"/>
          <w:sz w:val="24"/>
          <w:szCs w:val="24"/>
        </w:rPr>
        <w:t>6/21</w:t>
      </w:r>
      <w:r w:rsidR="00194773">
        <w:rPr>
          <w:rFonts w:ascii="Times New Roman" w:hAnsi="Times New Roman" w:cs="Times New Roman"/>
          <w:sz w:val="24"/>
          <w:szCs w:val="24"/>
        </w:rPr>
        <w:t>.</w:t>
      </w:r>
      <w:r w:rsidR="00194773" w:rsidRPr="00194773">
        <w:rPr>
          <w:rFonts w:ascii="Times New Roman" w:hAnsi="Times New Roman" w:cs="Times New Roman"/>
          <w:sz w:val="24"/>
          <w:szCs w:val="24"/>
        </w:rPr>
        <w:t>, 48/22</w:t>
      </w:r>
      <w:r w:rsidR="00194773">
        <w:rPr>
          <w:rFonts w:ascii="Times New Roman" w:hAnsi="Times New Roman" w:cs="Times New Roman"/>
          <w:sz w:val="24"/>
          <w:szCs w:val="24"/>
        </w:rPr>
        <w:t>.,</w:t>
      </w:r>
      <w:r w:rsidR="00194773" w:rsidRPr="00194773">
        <w:rPr>
          <w:rFonts w:ascii="Times New Roman" w:hAnsi="Times New Roman" w:cs="Times New Roman"/>
          <w:sz w:val="24"/>
          <w:szCs w:val="24"/>
        </w:rPr>
        <w:t xml:space="preserve"> 110/22</w:t>
      </w:r>
      <w:r w:rsidRPr="003B5C11">
        <w:rPr>
          <w:rFonts w:ascii="Times New Roman" w:hAnsi="Times New Roman" w:cs="Times New Roman"/>
          <w:sz w:val="24"/>
          <w:szCs w:val="24"/>
        </w:rPr>
        <w:t>.</w:t>
      </w:r>
      <w:r w:rsidR="00194773">
        <w:rPr>
          <w:rFonts w:ascii="Times New Roman" w:hAnsi="Times New Roman" w:cs="Times New Roman"/>
          <w:sz w:val="24"/>
          <w:szCs w:val="24"/>
        </w:rPr>
        <w:t xml:space="preserve"> i 20/24.)</w:t>
      </w:r>
    </w:p>
    <w:p w14:paraId="187AD14E" w14:textId="1C6BBBB6" w:rsidR="00E50B54" w:rsidRPr="00D921C1" w:rsidRDefault="00E50B54" w:rsidP="00D92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16865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BC5635" w14:textId="77777777" w:rsidR="00E50B54" w:rsidRPr="001C351D" w:rsidRDefault="00E50B54" w:rsidP="00E50B54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Ova Odluka stupa na snagu osmoga dana od dana objave u „Službenom vjesniku Varaždinske županije.</w:t>
      </w:r>
    </w:p>
    <w:p w14:paraId="45A5C801" w14:textId="77777777" w:rsidR="00D921C1" w:rsidRPr="001C351D" w:rsidRDefault="00D921C1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650F3" w14:textId="7E5C1C8F" w:rsidR="0066267E" w:rsidRPr="001C351D" w:rsidRDefault="00C03CA5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PREDSJEDNIK ŽUPANIJSKE SKUPŠTINE</w:t>
      </w:r>
    </w:p>
    <w:p w14:paraId="3EE20D91" w14:textId="77777777" w:rsidR="00355CD7" w:rsidRPr="00355CD7" w:rsidRDefault="00C03CA5" w:rsidP="00355CD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Krunoslav Lukačić, mag. ing. traff.</w:t>
      </w:r>
    </w:p>
    <w:p w14:paraId="6E6625B1" w14:textId="012F5679" w:rsidR="006D41C4" w:rsidRPr="001C351D" w:rsidRDefault="006D41C4" w:rsidP="00C03CA5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B1FE3" w14:textId="77777777" w:rsidR="00C52A07" w:rsidRDefault="00C52A07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607C6" w14:textId="56159A2C" w:rsidR="0055081C" w:rsidRDefault="005508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C8603B" w14:textId="77777777" w:rsidR="00F90A6D" w:rsidRPr="001C351D" w:rsidRDefault="00F90A6D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EFFC0" w14:textId="29A8F0C2" w:rsidR="006D41C4" w:rsidRPr="001C351D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5C80778" w14:textId="77777777" w:rsidR="006D41C4" w:rsidRPr="00804552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0D425" w14:textId="4E471EF0" w:rsidR="00804552" w:rsidRPr="00D921C1" w:rsidRDefault="00804552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 xml:space="preserve">Odredbama članka 28. Zakona o ravnopravnosti spolova („Narodne novine“ broj </w:t>
      </w:r>
      <w:r w:rsidR="00ED6FFA">
        <w:rPr>
          <w:rFonts w:ascii="Times New Roman" w:hAnsi="Times New Roman" w:cs="Times New Roman"/>
          <w:sz w:val="24"/>
          <w:szCs w:val="24"/>
        </w:rPr>
        <w:t xml:space="preserve">82/08. i 69/17.) </w:t>
      </w:r>
      <w:r w:rsidRPr="00D921C1">
        <w:rPr>
          <w:rFonts w:ascii="Times New Roman" w:hAnsi="Times New Roman" w:cs="Times New Roman"/>
          <w:sz w:val="24"/>
          <w:szCs w:val="24"/>
        </w:rPr>
        <w:t xml:space="preserve">određeno je da jedinice područne (regionalne) samouprave i Grad Zagreb osnivaju i sukladno predloženom programu rada, osiguravaju uvjete i sredstva za rad županijskim povjerenstvima za ravnopravnost spolova i povjerenstvu za ravnopravnost spolova Grada Zagreba s ciljem promicanja ravnopravnosti spolova na lokalnoj razini i provedbe ovoga Zakona i </w:t>
      </w:r>
      <w:r w:rsidRPr="00D921C1">
        <w:rPr>
          <w:rFonts w:ascii="Times New Roman" w:eastAsia="MS Mincho" w:hAnsi="Times New Roman"/>
          <w:sz w:val="24"/>
          <w:szCs w:val="24"/>
        </w:rPr>
        <w:t>Nacionalnog plana za promicanje ravnopravnosti spolova</w:t>
      </w:r>
      <w:r w:rsidRPr="00D921C1">
        <w:rPr>
          <w:rFonts w:ascii="Times New Roman" w:hAnsi="Times New Roman" w:cs="Times New Roman"/>
          <w:sz w:val="24"/>
          <w:szCs w:val="24"/>
        </w:rPr>
        <w:t>.</w:t>
      </w:r>
    </w:p>
    <w:p w14:paraId="33774E62" w14:textId="77777777" w:rsidR="00804552" w:rsidRPr="00D921C1" w:rsidRDefault="00804552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>Također je određeno da su povjerenstva za ravnopravnost spolova radno-savjetodavna tijela županijskih skupština i skupštine Grada Zagreba u čijem sastavu su zastupljeni članovi/članice županijskih skupština odnosno skupštine Grada Zagreba, predstavnici/ce nevladinih udruga i nezavisni stručnjaci/kinje.</w:t>
      </w:r>
    </w:p>
    <w:p w14:paraId="3749DFA8" w14:textId="01C8AE93" w:rsidR="00804552" w:rsidRPr="00D921C1" w:rsidRDefault="00A521B5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je osnovano 2009. godine naslijedivši </w:t>
      </w:r>
      <w:r w:rsidRPr="00A521B5">
        <w:rPr>
          <w:rFonts w:ascii="Times New Roman" w:hAnsi="Times New Roman" w:cs="Times New Roman"/>
          <w:sz w:val="24"/>
          <w:szCs w:val="24"/>
        </w:rPr>
        <w:t>Odbor za ravnopravnost spolova</w:t>
      </w:r>
      <w:r>
        <w:rPr>
          <w:rFonts w:ascii="Times New Roman" w:hAnsi="Times New Roman" w:cs="Times New Roman"/>
          <w:sz w:val="24"/>
          <w:szCs w:val="24"/>
        </w:rPr>
        <w:t xml:space="preserve"> Varaždinske županije kao savjetodavno tijelo Županijske skupštine Varaždinske županije za </w:t>
      </w:r>
      <w:r w:rsidRPr="008C5566">
        <w:rPr>
          <w:rFonts w:ascii="Times New Roman" w:eastAsia="MS Mincho" w:hAnsi="Times New Roman" w:cs="Times New Roman"/>
          <w:sz w:val="24"/>
          <w:szCs w:val="24"/>
        </w:rPr>
        <w:t>unaprjeđivanj</w:t>
      </w:r>
      <w:r>
        <w:rPr>
          <w:rFonts w:ascii="Times New Roman" w:eastAsia="MS Mincho" w:hAnsi="Times New Roman" w:cs="Times New Roman"/>
          <w:sz w:val="24"/>
          <w:szCs w:val="24"/>
        </w:rPr>
        <w:t>e</w:t>
      </w:r>
      <w:r w:rsidRPr="008C5566">
        <w:rPr>
          <w:rFonts w:ascii="Times New Roman" w:eastAsia="MS Mincho" w:hAnsi="Times New Roman" w:cs="Times New Roman"/>
          <w:sz w:val="24"/>
          <w:szCs w:val="24"/>
        </w:rPr>
        <w:t xml:space="preserve"> i promicanj</w:t>
      </w:r>
      <w:r>
        <w:rPr>
          <w:rFonts w:ascii="Times New Roman" w:eastAsia="MS Mincho" w:hAnsi="Times New Roman" w:cs="Times New Roman"/>
          <w:sz w:val="24"/>
          <w:szCs w:val="24"/>
        </w:rPr>
        <w:t>e</w:t>
      </w:r>
      <w:r w:rsidRPr="008C5566">
        <w:rPr>
          <w:rFonts w:ascii="Times New Roman" w:eastAsia="MS Mincho" w:hAnsi="Times New Roman" w:cs="Times New Roman"/>
          <w:sz w:val="24"/>
          <w:szCs w:val="24"/>
        </w:rPr>
        <w:t xml:space="preserve"> ravnopravnosti spolova </w:t>
      </w:r>
      <w:r>
        <w:rPr>
          <w:rFonts w:ascii="Times New Roman" w:eastAsia="MS Mincho" w:hAnsi="Times New Roman" w:cs="Times New Roman"/>
          <w:sz w:val="24"/>
          <w:szCs w:val="24"/>
        </w:rPr>
        <w:t>na županijskoj razini.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552" w:rsidRPr="00D921C1">
        <w:rPr>
          <w:rFonts w:ascii="Times New Roman" w:hAnsi="Times New Roman" w:cs="Times New Roman"/>
          <w:sz w:val="24"/>
          <w:szCs w:val="24"/>
        </w:rPr>
        <w:t xml:space="preserve">Izmjene u odnosu na </w:t>
      </w:r>
      <w:r>
        <w:rPr>
          <w:rFonts w:ascii="Times New Roman" w:hAnsi="Times New Roman" w:cs="Times New Roman"/>
          <w:sz w:val="24"/>
          <w:szCs w:val="24"/>
        </w:rPr>
        <w:t xml:space="preserve">prethodnu </w:t>
      </w:r>
      <w:r w:rsidR="00804552" w:rsidRPr="00D921C1">
        <w:rPr>
          <w:rFonts w:ascii="Times New Roman" w:hAnsi="Times New Roman" w:cs="Times New Roman"/>
          <w:sz w:val="24"/>
          <w:szCs w:val="24"/>
        </w:rPr>
        <w:t>Odluku</w:t>
      </w:r>
      <w:r>
        <w:rPr>
          <w:rFonts w:ascii="Times New Roman" w:hAnsi="Times New Roman" w:cs="Times New Roman"/>
          <w:sz w:val="24"/>
          <w:szCs w:val="24"/>
        </w:rPr>
        <w:t xml:space="preserve"> o osnivanju povjerenstva za ravnopravnost spolova Varaždinske županije</w:t>
      </w:r>
      <w:r w:rsidR="00804552" w:rsidRPr="00D921C1">
        <w:rPr>
          <w:rFonts w:ascii="Times New Roman" w:hAnsi="Times New Roman" w:cs="Times New Roman"/>
          <w:sz w:val="24"/>
          <w:szCs w:val="24"/>
        </w:rPr>
        <w:t xml:space="preserve"> koja se stavlja izvan snage, u bitnom se odnos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4552" w:rsidRPr="00D921C1">
        <w:rPr>
          <w:rFonts w:ascii="Times New Roman" w:hAnsi="Times New Roman" w:cs="Times New Roman"/>
          <w:sz w:val="24"/>
          <w:szCs w:val="24"/>
        </w:rPr>
        <w:t xml:space="preserve"> na mogućnost održavanja sjednica elektronskim putem i sudjelovanje članova na sjednicama putem videokonferencijske veze, čime se omogućuje i aktivnije sudjelovanje članovima ovog tijela.</w:t>
      </w:r>
    </w:p>
    <w:p w14:paraId="28161138" w14:textId="77777777" w:rsidR="00804552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>Za provedbu ove Odluke potrebno je osigurati financijska sredstva u Proračunu Varaždinske županije za 2025. godinu.</w:t>
      </w:r>
    </w:p>
    <w:p w14:paraId="719F4C03" w14:textId="77777777" w:rsidR="00804552" w:rsidRPr="001C351D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>
        <w:rPr>
          <w:rStyle w:val="article-text"/>
          <w:rFonts w:ascii="Times New Roman" w:hAnsi="Times New Roman" w:cs="Times New Roman"/>
          <w:sz w:val="24"/>
          <w:szCs w:val="24"/>
        </w:rPr>
        <w:t xml:space="preserve">Slijedom iznijetoga, predlaže se donijeti Odluku 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>o osnivanju Povjerenstva za ravnopravnost spolova Varaždinske županije</w:t>
      </w:r>
      <w:r>
        <w:rPr>
          <w:rStyle w:val="article-text"/>
          <w:rFonts w:ascii="Times New Roman" w:hAnsi="Times New Roman" w:cs="Times New Roman"/>
          <w:sz w:val="24"/>
          <w:szCs w:val="24"/>
        </w:rPr>
        <w:t>, kakva je u prijedlogu.</w:t>
      </w:r>
    </w:p>
    <w:p w14:paraId="0733F18D" w14:textId="77777777" w:rsidR="00804552" w:rsidRPr="001C351D" w:rsidRDefault="00804552" w:rsidP="00804552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AEAF551" w14:textId="77777777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ŽUPAN</w:t>
      </w:r>
    </w:p>
    <w:p w14:paraId="12D1F414" w14:textId="446DB75A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ab/>
        <w:t>Anđelko Stričak</w:t>
      </w:r>
    </w:p>
    <w:p w14:paraId="1B8D59F7" w14:textId="77777777" w:rsidR="001C6763" w:rsidRPr="001C351D" w:rsidRDefault="001C6763" w:rsidP="001C67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9818" w14:textId="51787554" w:rsidR="0000417D" w:rsidRPr="001C351D" w:rsidRDefault="0000417D" w:rsidP="00087F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17D" w:rsidRPr="001C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7629"/>
    <w:multiLevelType w:val="hybridMultilevel"/>
    <w:tmpl w:val="4B2EA392"/>
    <w:lvl w:ilvl="0" w:tplc="093A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4A79"/>
    <w:multiLevelType w:val="hybridMultilevel"/>
    <w:tmpl w:val="F842B310"/>
    <w:lvl w:ilvl="0" w:tplc="6922BD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33484">
    <w:abstractNumId w:val="1"/>
  </w:num>
  <w:num w:numId="2" w16cid:durableId="138328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F"/>
    <w:rsid w:val="0000417D"/>
    <w:rsid w:val="0002240F"/>
    <w:rsid w:val="000338AC"/>
    <w:rsid w:val="00033C15"/>
    <w:rsid w:val="00057720"/>
    <w:rsid w:val="000605DB"/>
    <w:rsid w:val="00060721"/>
    <w:rsid w:val="00070345"/>
    <w:rsid w:val="00087FE5"/>
    <w:rsid w:val="0009411C"/>
    <w:rsid w:val="00096CD6"/>
    <w:rsid w:val="000A4928"/>
    <w:rsid w:val="000D691B"/>
    <w:rsid w:val="000D6A0B"/>
    <w:rsid w:val="000F0271"/>
    <w:rsid w:val="000F52B3"/>
    <w:rsid w:val="001072BE"/>
    <w:rsid w:val="0011732E"/>
    <w:rsid w:val="00124E48"/>
    <w:rsid w:val="00143334"/>
    <w:rsid w:val="0017231A"/>
    <w:rsid w:val="00185541"/>
    <w:rsid w:val="00194773"/>
    <w:rsid w:val="001C351D"/>
    <w:rsid w:val="001C58A2"/>
    <w:rsid w:val="001C6763"/>
    <w:rsid w:val="001D2E41"/>
    <w:rsid w:val="001D48A0"/>
    <w:rsid w:val="002158E2"/>
    <w:rsid w:val="0021604C"/>
    <w:rsid w:val="002165F7"/>
    <w:rsid w:val="00252413"/>
    <w:rsid w:val="00261A92"/>
    <w:rsid w:val="002A2531"/>
    <w:rsid w:val="002B6A39"/>
    <w:rsid w:val="00355CD7"/>
    <w:rsid w:val="00366C3D"/>
    <w:rsid w:val="00373B61"/>
    <w:rsid w:val="00373D8B"/>
    <w:rsid w:val="003764BA"/>
    <w:rsid w:val="00386DDB"/>
    <w:rsid w:val="003A5783"/>
    <w:rsid w:val="003B5C11"/>
    <w:rsid w:val="003C1030"/>
    <w:rsid w:val="003C3880"/>
    <w:rsid w:val="003D3292"/>
    <w:rsid w:val="003D77F3"/>
    <w:rsid w:val="00420951"/>
    <w:rsid w:val="0044219C"/>
    <w:rsid w:val="004424D1"/>
    <w:rsid w:val="00442E37"/>
    <w:rsid w:val="004501FE"/>
    <w:rsid w:val="00466FDF"/>
    <w:rsid w:val="004806DD"/>
    <w:rsid w:val="00490CE3"/>
    <w:rsid w:val="0049567E"/>
    <w:rsid w:val="004B2719"/>
    <w:rsid w:val="004E7658"/>
    <w:rsid w:val="004F5E3F"/>
    <w:rsid w:val="005039BE"/>
    <w:rsid w:val="0051098F"/>
    <w:rsid w:val="005460FF"/>
    <w:rsid w:val="0054642B"/>
    <w:rsid w:val="00547E7C"/>
    <w:rsid w:val="0055081C"/>
    <w:rsid w:val="00565C31"/>
    <w:rsid w:val="005725DA"/>
    <w:rsid w:val="005950E9"/>
    <w:rsid w:val="005A7D7A"/>
    <w:rsid w:val="005B2275"/>
    <w:rsid w:val="005E0A82"/>
    <w:rsid w:val="005E3354"/>
    <w:rsid w:val="005E591F"/>
    <w:rsid w:val="005E6C92"/>
    <w:rsid w:val="005F6701"/>
    <w:rsid w:val="00602CCE"/>
    <w:rsid w:val="006206F7"/>
    <w:rsid w:val="00657E80"/>
    <w:rsid w:val="0066267E"/>
    <w:rsid w:val="00685450"/>
    <w:rsid w:val="0069315C"/>
    <w:rsid w:val="006939B9"/>
    <w:rsid w:val="006A0B9D"/>
    <w:rsid w:val="006A3031"/>
    <w:rsid w:val="006A35B2"/>
    <w:rsid w:val="006C1CBF"/>
    <w:rsid w:val="006D41C4"/>
    <w:rsid w:val="006F5F4F"/>
    <w:rsid w:val="0071060A"/>
    <w:rsid w:val="00713B0C"/>
    <w:rsid w:val="0071712B"/>
    <w:rsid w:val="0071766F"/>
    <w:rsid w:val="00731DF0"/>
    <w:rsid w:val="00746B18"/>
    <w:rsid w:val="00751AEB"/>
    <w:rsid w:val="00784557"/>
    <w:rsid w:val="007A7E30"/>
    <w:rsid w:val="007C4C0C"/>
    <w:rsid w:val="007C7C60"/>
    <w:rsid w:val="007E1092"/>
    <w:rsid w:val="007E66C6"/>
    <w:rsid w:val="007F21FE"/>
    <w:rsid w:val="007F5218"/>
    <w:rsid w:val="00804552"/>
    <w:rsid w:val="00806A70"/>
    <w:rsid w:val="00816865"/>
    <w:rsid w:val="008303DD"/>
    <w:rsid w:val="00872E7A"/>
    <w:rsid w:val="008A406E"/>
    <w:rsid w:val="008C5566"/>
    <w:rsid w:val="008F3170"/>
    <w:rsid w:val="00910898"/>
    <w:rsid w:val="0094116B"/>
    <w:rsid w:val="00946078"/>
    <w:rsid w:val="00980189"/>
    <w:rsid w:val="00981787"/>
    <w:rsid w:val="009873ED"/>
    <w:rsid w:val="00991955"/>
    <w:rsid w:val="0099734A"/>
    <w:rsid w:val="009B026F"/>
    <w:rsid w:val="009F1DA9"/>
    <w:rsid w:val="00A521B5"/>
    <w:rsid w:val="00A52958"/>
    <w:rsid w:val="00A71C22"/>
    <w:rsid w:val="00A928A9"/>
    <w:rsid w:val="00AA307A"/>
    <w:rsid w:val="00AA5C6D"/>
    <w:rsid w:val="00AB3BBD"/>
    <w:rsid w:val="00AC153F"/>
    <w:rsid w:val="00AF0250"/>
    <w:rsid w:val="00B14AF0"/>
    <w:rsid w:val="00B15553"/>
    <w:rsid w:val="00B42917"/>
    <w:rsid w:val="00B5744D"/>
    <w:rsid w:val="00B67831"/>
    <w:rsid w:val="00B75ADF"/>
    <w:rsid w:val="00B83BE6"/>
    <w:rsid w:val="00B93B55"/>
    <w:rsid w:val="00B970E4"/>
    <w:rsid w:val="00B97937"/>
    <w:rsid w:val="00BC1D0B"/>
    <w:rsid w:val="00BC6382"/>
    <w:rsid w:val="00BD72C9"/>
    <w:rsid w:val="00BE7FC3"/>
    <w:rsid w:val="00BF3E5E"/>
    <w:rsid w:val="00C03CA5"/>
    <w:rsid w:val="00C10B1B"/>
    <w:rsid w:val="00C17B70"/>
    <w:rsid w:val="00C339CF"/>
    <w:rsid w:val="00C341C0"/>
    <w:rsid w:val="00C3717F"/>
    <w:rsid w:val="00C41F70"/>
    <w:rsid w:val="00C42036"/>
    <w:rsid w:val="00C46AED"/>
    <w:rsid w:val="00C51447"/>
    <w:rsid w:val="00C526B5"/>
    <w:rsid w:val="00C52A07"/>
    <w:rsid w:val="00C558A8"/>
    <w:rsid w:val="00C57DD4"/>
    <w:rsid w:val="00C61C35"/>
    <w:rsid w:val="00C758C6"/>
    <w:rsid w:val="00C81B89"/>
    <w:rsid w:val="00C86508"/>
    <w:rsid w:val="00C866ED"/>
    <w:rsid w:val="00C93712"/>
    <w:rsid w:val="00CA2DCE"/>
    <w:rsid w:val="00CC2258"/>
    <w:rsid w:val="00CC2EC9"/>
    <w:rsid w:val="00CD6B50"/>
    <w:rsid w:val="00CE65B7"/>
    <w:rsid w:val="00CF0B9D"/>
    <w:rsid w:val="00D10F9C"/>
    <w:rsid w:val="00D36DEF"/>
    <w:rsid w:val="00D50CDF"/>
    <w:rsid w:val="00D51818"/>
    <w:rsid w:val="00D541A7"/>
    <w:rsid w:val="00D85AF5"/>
    <w:rsid w:val="00D91A1A"/>
    <w:rsid w:val="00D921C1"/>
    <w:rsid w:val="00DA505C"/>
    <w:rsid w:val="00DA7D7B"/>
    <w:rsid w:val="00DB325A"/>
    <w:rsid w:val="00DB60A7"/>
    <w:rsid w:val="00DD5079"/>
    <w:rsid w:val="00DE037B"/>
    <w:rsid w:val="00E01A6C"/>
    <w:rsid w:val="00E1152E"/>
    <w:rsid w:val="00E314E6"/>
    <w:rsid w:val="00E50B54"/>
    <w:rsid w:val="00E567B6"/>
    <w:rsid w:val="00E579D7"/>
    <w:rsid w:val="00E6592E"/>
    <w:rsid w:val="00E813EB"/>
    <w:rsid w:val="00EB3861"/>
    <w:rsid w:val="00EC641F"/>
    <w:rsid w:val="00EC78D8"/>
    <w:rsid w:val="00ED6FFA"/>
    <w:rsid w:val="00EE4FC5"/>
    <w:rsid w:val="00EF3C5C"/>
    <w:rsid w:val="00F21C3A"/>
    <w:rsid w:val="00F60804"/>
    <w:rsid w:val="00F720D5"/>
    <w:rsid w:val="00F7461F"/>
    <w:rsid w:val="00F90A6D"/>
    <w:rsid w:val="00FE616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420"/>
  <w15:chartTrackingRefBased/>
  <w15:docId w15:val="{6A7F1B58-23D8-42DE-B17E-95C74A8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rticle-text">
    <w:name w:val="article-text"/>
    <w:basedOn w:val="Zadanifontodlomka"/>
    <w:rsid w:val="0049567E"/>
  </w:style>
  <w:style w:type="character" w:customStyle="1" w:styleId="komperdodano">
    <w:name w:val="komperdodano"/>
    <w:basedOn w:val="Zadanifontodlomka"/>
    <w:rsid w:val="007C4C0C"/>
  </w:style>
  <w:style w:type="character" w:customStyle="1" w:styleId="preformatted-text">
    <w:name w:val="preformatted-text"/>
    <w:basedOn w:val="Zadanifontodlomka"/>
    <w:rsid w:val="00C86508"/>
  </w:style>
  <w:style w:type="character" w:styleId="Referencakomentara">
    <w:name w:val="annotation reference"/>
    <w:basedOn w:val="Zadanifontodlomka"/>
    <w:uiPriority w:val="99"/>
    <w:semiHidden/>
    <w:unhideWhenUsed/>
    <w:rsid w:val="00BE7F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E7F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E7F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7F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7FC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0A49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4928"/>
    <w:pPr>
      <w:spacing w:after="0" w:line="240" w:lineRule="auto"/>
    </w:pPr>
    <w:rPr>
      <w:kern w:val="0"/>
      <w14:ligatures w14:val="none"/>
    </w:rPr>
  </w:style>
  <w:style w:type="paragraph" w:styleId="Obinitekst">
    <w:name w:val="Plain Text"/>
    <w:basedOn w:val="Normal"/>
    <w:link w:val="ObinitekstChar"/>
    <w:rsid w:val="00BF3E5E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BF3E5E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59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Šenbaum</dc:creator>
  <cp:keywords/>
  <dc:description/>
  <cp:lastModifiedBy>Kruno Šenbaum</cp:lastModifiedBy>
  <cp:revision>74</cp:revision>
  <cp:lastPrinted>2025-08-29T07:29:00Z</cp:lastPrinted>
  <dcterms:created xsi:type="dcterms:W3CDTF">2025-07-26T14:02:00Z</dcterms:created>
  <dcterms:modified xsi:type="dcterms:W3CDTF">2025-09-01T06:51:00Z</dcterms:modified>
</cp:coreProperties>
</file>