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B833" w14:textId="5EE54005"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10A981D5" w:rsidR="004B4B4F" w:rsidRPr="00197CFB" w:rsidRDefault="00B040C1" w:rsidP="004B4B4F">
      <w:pPr>
        <w:spacing w:after="0"/>
        <w:jc w:val="both"/>
        <w:rPr>
          <w:rFonts w:ascii="Times New Roman" w:hAnsi="Times New Roman"/>
          <w:sz w:val="24"/>
          <w:szCs w:val="24"/>
        </w:rPr>
      </w:pPr>
      <w:r w:rsidRPr="00587295">
        <w:rPr>
          <w:rFonts w:ascii="Times New Roman" w:hAnsi="Times New Roman"/>
          <w:sz w:val="24"/>
          <w:szCs w:val="24"/>
        </w:rPr>
        <w:t>KLASA: 40</w:t>
      </w:r>
      <w:r w:rsidR="00D31E4F" w:rsidRPr="00587295">
        <w:rPr>
          <w:rFonts w:ascii="Times New Roman" w:hAnsi="Times New Roman"/>
          <w:sz w:val="24"/>
          <w:szCs w:val="24"/>
        </w:rPr>
        <w:t>6</w:t>
      </w:r>
      <w:r w:rsidRPr="00587295">
        <w:rPr>
          <w:rFonts w:ascii="Times New Roman" w:hAnsi="Times New Roman"/>
          <w:sz w:val="24"/>
          <w:szCs w:val="24"/>
        </w:rPr>
        <w:t>-0</w:t>
      </w:r>
      <w:r w:rsidR="00D31E4F" w:rsidRPr="00587295">
        <w:rPr>
          <w:rFonts w:ascii="Times New Roman" w:hAnsi="Times New Roman"/>
          <w:sz w:val="24"/>
          <w:szCs w:val="24"/>
        </w:rPr>
        <w:t>3</w:t>
      </w:r>
      <w:r w:rsidRPr="00587295">
        <w:rPr>
          <w:rFonts w:ascii="Times New Roman" w:hAnsi="Times New Roman"/>
          <w:sz w:val="24"/>
          <w:szCs w:val="24"/>
        </w:rPr>
        <w:t>/2</w:t>
      </w:r>
      <w:r w:rsidR="00F609D1" w:rsidRPr="00587295">
        <w:rPr>
          <w:rFonts w:ascii="Times New Roman" w:hAnsi="Times New Roman"/>
          <w:sz w:val="24"/>
          <w:szCs w:val="24"/>
        </w:rPr>
        <w:t>3</w:t>
      </w:r>
      <w:r w:rsidR="004B4B4F" w:rsidRPr="00587295">
        <w:rPr>
          <w:rFonts w:ascii="Times New Roman" w:hAnsi="Times New Roman"/>
          <w:sz w:val="24"/>
          <w:szCs w:val="24"/>
        </w:rPr>
        <w:t>-01/</w:t>
      </w:r>
      <w:r w:rsidR="00755FDD" w:rsidRPr="00587295">
        <w:rPr>
          <w:rFonts w:ascii="Times New Roman" w:hAnsi="Times New Roman"/>
          <w:sz w:val="24"/>
          <w:szCs w:val="24"/>
        </w:rPr>
        <w:t>52</w:t>
      </w:r>
    </w:p>
    <w:p w14:paraId="259E1375" w14:textId="2BA6E24A" w:rsidR="004B4B4F" w:rsidRPr="00197CFB" w:rsidRDefault="004B4B4F" w:rsidP="004B4B4F">
      <w:pPr>
        <w:tabs>
          <w:tab w:val="left" w:pos="6840"/>
        </w:tabs>
        <w:spacing w:after="0"/>
        <w:jc w:val="both"/>
        <w:rPr>
          <w:rFonts w:ascii="Times New Roman" w:hAnsi="Times New Roman"/>
          <w:sz w:val="24"/>
          <w:szCs w:val="24"/>
        </w:rPr>
      </w:pPr>
      <w:r w:rsidRPr="00197CFB">
        <w:rPr>
          <w:rFonts w:ascii="Times New Roman" w:hAnsi="Times New Roman"/>
          <w:sz w:val="24"/>
          <w:szCs w:val="24"/>
        </w:rPr>
        <w:t>URBROJ: 2186-0</w:t>
      </w:r>
      <w:r w:rsidR="00F049DD" w:rsidRPr="00197CFB">
        <w:rPr>
          <w:rFonts w:ascii="Times New Roman" w:hAnsi="Times New Roman"/>
          <w:sz w:val="24"/>
          <w:szCs w:val="24"/>
        </w:rPr>
        <w:t>9</w:t>
      </w:r>
      <w:r w:rsidRPr="00197CFB">
        <w:rPr>
          <w:rFonts w:ascii="Times New Roman" w:hAnsi="Times New Roman"/>
          <w:sz w:val="24"/>
          <w:szCs w:val="24"/>
        </w:rPr>
        <w:t>-</w:t>
      </w:r>
      <w:r w:rsidR="00F049DD" w:rsidRPr="00197CFB">
        <w:rPr>
          <w:rFonts w:ascii="Times New Roman" w:hAnsi="Times New Roman"/>
          <w:sz w:val="24"/>
          <w:szCs w:val="24"/>
        </w:rPr>
        <w:t>2</w:t>
      </w:r>
      <w:r w:rsidR="00647DEC" w:rsidRPr="00197CFB">
        <w:rPr>
          <w:rFonts w:ascii="Times New Roman" w:hAnsi="Times New Roman"/>
          <w:sz w:val="24"/>
          <w:szCs w:val="24"/>
        </w:rPr>
        <w:t>3</w:t>
      </w:r>
      <w:r w:rsidRPr="00197CFB">
        <w:rPr>
          <w:rFonts w:ascii="Times New Roman" w:hAnsi="Times New Roman"/>
          <w:sz w:val="24"/>
          <w:szCs w:val="24"/>
        </w:rPr>
        <w:t>-</w:t>
      </w:r>
      <w:r w:rsidR="00D31E4F" w:rsidRPr="00197CFB">
        <w:rPr>
          <w:rFonts w:ascii="Times New Roman" w:hAnsi="Times New Roman"/>
          <w:sz w:val="24"/>
          <w:szCs w:val="24"/>
        </w:rPr>
        <w:t>2</w:t>
      </w:r>
    </w:p>
    <w:p w14:paraId="3C5D442C" w14:textId="108F44BA" w:rsidR="003603E9" w:rsidRDefault="003603E9" w:rsidP="004B4B4F">
      <w:pPr>
        <w:tabs>
          <w:tab w:val="left" w:pos="6840"/>
        </w:tabs>
        <w:spacing w:after="0"/>
        <w:jc w:val="both"/>
        <w:rPr>
          <w:rFonts w:ascii="Times New Roman" w:hAnsi="Times New Roman"/>
          <w:sz w:val="24"/>
          <w:szCs w:val="24"/>
        </w:rPr>
      </w:pPr>
      <w:r w:rsidRPr="00623C1D">
        <w:rPr>
          <w:rFonts w:ascii="Times New Roman" w:hAnsi="Times New Roman"/>
          <w:sz w:val="24"/>
          <w:szCs w:val="24"/>
        </w:rPr>
        <w:t xml:space="preserve">Varaždin, </w:t>
      </w:r>
      <w:r w:rsidR="00FC7A75" w:rsidRPr="00623C1D">
        <w:rPr>
          <w:rFonts w:ascii="Times New Roman" w:hAnsi="Times New Roman"/>
          <w:sz w:val="24"/>
          <w:szCs w:val="24"/>
        </w:rPr>
        <w:t>1</w:t>
      </w:r>
      <w:r w:rsidR="00755FDD">
        <w:rPr>
          <w:rFonts w:ascii="Times New Roman" w:hAnsi="Times New Roman"/>
          <w:sz w:val="24"/>
          <w:szCs w:val="24"/>
        </w:rPr>
        <w:t>4</w:t>
      </w:r>
      <w:r w:rsidR="00AD1693" w:rsidRPr="00623C1D">
        <w:rPr>
          <w:rFonts w:ascii="Times New Roman" w:hAnsi="Times New Roman"/>
          <w:sz w:val="24"/>
          <w:szCs w:val="24"/>
        </w:rPr>
        <w:t>.</w:t>
      </w:r>
      <w:r w:rsidRPr="00623C1D">
        <w:rPr>
          <w:rFonts w:ascii="Times New Roman" w:hAnsi="Times New Roman"/>
          <w:sz w:val="24"/>
          <w:szCs w:val="24"/>
        </w:rPr>
        <w:t xml:space="preserve"> </w:t>
      </w:r>
      <w:r w:rsidR="00FC7A75" w:rsidRPr="00623C1D">
        <w:rPr>
          <w:rFonts w:ascii="Times New Roman" w:hAnsi="Times New Roman"/>
          <w:sz w:val="24"/>
          <w:szCs w:val="24"/>
        </w:rPr>
        <w:t>prosinca</w:t>
      </w:r>
      <w:r w:rsidRPr="00623C1D">
        <w:rPr>
          <w:rFonts w:ascii="Times New Roman" w:hAnsi="Times New Roman"/>
          <w:sz w:val="24"/>
          <w:szCs w:val="24"/>
        </w:rPr>
        <w:t xml:space="preserve"> 202</w:t>
      </w:r>
      <w:r w:rsidR="008A6193" w:rsidRPr="00623C1D">
        <w:rPr>
          <w:rFonts w:ascii="Times New Roman" w:hAnsi="Times New Roman"/>
          <w:sz w:val="24"/>
          <w:szCs w:val="24"/>
        </w:rPr>
        <w:t>3</w:t>
      </w:r>
      <w:r w:rsidRPr="00623C1D">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6AA6E72E" w14:textId="366A9088"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u postupku jednostavne nabave </w:t>
      </w:r>
      <w:r w:rsidR="001B72B3">
        <w:rPr>
          <w:rFonts w:ascii="Times New Roman" w:hAnsi="Times New Roman"/>
          <w:b/>
          <w:spacing w:val="-4"/>
          <w:sz w:val="28"/>
          <w:szCs w:val="28"/>
        </w:rPr>
        <w:t>telekomunikacijskih usluga u pokretnoj mreži</w:t>
      </w:r>
    </w:p>
    <w:p w14:paraId="1FFFBDEF" w14:textId="77777777" w:rsidR="005E674E" w:rsidRPr="00BD7610" w:rsidRDefault="005E674E" w:rsidP="005E674E">
      <w:pPr>
        <w:spacing w:before="4" w:after="4"/>
        <w:rPr>
          <w:rFonts w:ascii="Times New Roman" w:hAnsi="Times New Roman"/>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2D7AB9C6" w:rsidR="0037552F" w:rsidRPr="00BB18D4" w:rsidRDefault="0037552F" w:rsidP="0037552F">
      <w:pPr>
        <w:jc w:val="both"/>
        <w:rPr>
          <w:rFonts w:ascii="Times New Roman" w:hAnsi="Times New Roman"/>
          <w:sz w:val="24"/>
          <w:szCs w:val="24"/>
        </w:rPr>
      </w:pPr>
      <w:r w:rsidRPr="00587295">
        <w:rPr>
          <w:rFonts w:ascii="Times New Roman" w:hAnsi="Times New Roman"/>
          <w:b/>
          <w:sz w:val="24"/>
          <w:szCs w:val="24"/>
        </w:rPr>
        <w:t>Evidencijski broj jednostavne nabave:</w:t>
      </w:r>
      <w:r w:rsidRPr="00587295">
        <w:rPr>
          <w:rFonts w:ascii="Times New Roman" w:hAnsi="Times New Roman"/>
          <w:sz w:val="24"/>
          <w:szCs w:val="24"/>
        </w:rPr>
        <w:t xml:space="preserve"> 0</w:t>
      </w:r>
      <w:r w:rsidR="001B72B3" w:rsidRPr="00587295">
        <w:rPr>
          <w:rFonts w:ascii="Times New Roman" w:hAnsi="Times New Roman"/>
          <w:sz w:val="24"/>
          <w:szCs w:val="24"/>
        </w:rPr>
        <w:t>2</w:t>
      </w:r>
      <w:r w:rsidRPr="00587295">
        <w:rPr>
          <w:rFonts w:ascii="Times New Roman" w:hAnsi="Times New Roman"/>
          <w:sz w:val="24"/>
          <w:szCs w:val="24"/>
        </w:rPr>
        <w:t>/1</w:t>
      </w:r>
      <w:r w:rsidR="00FC7A75" w:rsidRPr="00587295">
        <w:rPr>
          <w:rFonts w:ascii="Times New Roman" w:hAnsi="Times New Roman"/>
          <w:sz w:val="24"/>
          <w:szCs w:val="24"/>
        </w:rPr>
        <w:t>2</w:t>
      </w:r>
      <w:r w:rsidRPr="00587295">
        <w:rPr>
          <w:rFonts w:ascii="Times New Roman" w:hAnsi="Times New Roman"/>
          <w:sz w:val="24"/>
          <w:szCs w:val="24"/>
        </w:rPr>
        <w:t>-202</w:t>
      </w:r>
      <w:r w:rsidR="003D2A53" w:rsidRPr="00587295">
        <w:rPr>
          <w:rFonts w:ascii="Times New Roman" w:hAnsi="Times New Roman"/>
          <w:sz w:val="24"/>
          <w:szCs w:val="24"/>
        </w:rPr>
        <w:t>3</w:t>
      </w:r>
      <w:r w:rsidRPr="00587295">
        <w:rPr>
          <w:rFonts w:ascii="Times New Roman" w:hAnsi="Times New Roman"/>
          <w:sz w:val="24"/>
          <w:szCs w:val="24"/>
        </w:rPr>
        <w:t>/</w:t>
      </w:r>
      <w:r w:rsidR="001B72B3" w:rsidRPr="00587295">
        <w:rPr>
          <w:rFonts w:ascii="Times New Roman" w:hAnsi="Times New Roman"/>
          <w:sz w:val="24"/>
          <w:szCs w:val="24"/>
        </w:rPr>
        <w:t>29</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5AE058BC" w14:textId="77777777" w:rsidR="00D2481C" w:rsidRDefault="00D2481C" w:rsidP="005E674E">
      <w:pPr>
        <w:spacing w:before="4" w:after="4"/>
        <w:jc w:val="center"/>
        <w:rPr>
          <w:rFonts w:ascii="Times New Roman" w:hAnsi="Times New Roman"/>
          <w:b/>
        </w:rPr>
      </w:pPr>
    </w:p>
    <w:p w14:paraId="6DE95A6F" w14:textId="77777777" w:rsidR="0026738F" w:rsidRDefault="0026738F" w:rsidP="005E674E">
      <w:pPr>
        <w:spacing w:before="4" w:after="4"/>
        <w:jc w:val="center"/>
        <w:rPr>
          <w:rFonts w:ascii="Times New Roman" w:hAnsi="Times New Roman"/>
          <w:b/>
        </w:rPr>
      </w:pPr>
    </w:p>
    <w:p w14:paraId="14C5AEEE" w14:textId="77777777" w:rsidR="0026738F" w:rsidRDefault="0026738F" w:rsidP="005E674E">
      <w:pPr>
        <w:spacing w:before="4" w:after="4"/>
        <w:jc w:val="center"/>
        <w:rPr>
          <w:rFonts w:ascii="Times New Roman" w:hAnsi="Times New Roman"/>
          <w:b/>
        </w:rPr>
      </w:pPr>
    </w:p>
    <w:p w14:paraId="5C14D430" w14:textId="77777777" w:rsidR="0026738F" w:rsidRDefault="0026738F"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0D4D3CB3" w14:textId="77777777" w:rsidR="00FC7A75" w:rsidRDefault="00FC7A75" w:rsidP="005E674E">
      <w:pPr>
        <w:spacing w:before="4" w:after="4"/>
        <w:jc w:val="center"/>
        <w:rPr>
          <w:rFonts w:ascii="Times New Roman" w:hAnsi="Times New Roman"/>
          <w:b/>
        </w:rPr>
      </w:pPr>
    </w:p>
    <w:p w14:paraId="122D4695" w14:textId="77777777" w:rsidR="00FC7A75" w:rsidRDefault="00FC7A75" w:rsidP="005E674E">
      <w:pPr>
        <w:spacing w:before="4" w:after="4"/>
        <w:jc w:val="center"/>
        <w:rPr>
          <w:rFonts w:ascii="Times New Roman" w:hAnsi="Times New Roman"/>
          <w:b/>
        </w:rPr>
      </w:pPr>
    </w:p>
    <w:p w14:paraId="6169BB6A" w14:textId="2DACE569" w:rsidR="003437FE" w:rsidRDefault="00753E89" w:rsidP="001E3AD3">
      <w:pPr>
        <w:spacing w:before="4" w:after="4"/>
        <w:jc w:val="center"/>
        <w:rPr>
          <w:rFonts w:ascii="Times New Roman" w:hAnsi="Times New Roman"/>
          <w:b/>
        </w:rPr>
      </w:pPr>
      <w:r w:rsidRPr="002B253A">
        <w:rPr>
          <w:rFonts w:ascii="Times New Roman" w:hAnsi="Times New Roman"/>
          <w:b/>
        </w:rPr>
        <w:t>Varaždin</w:t>
      </w:r>
      <w:r w:rsidRPr="005A646F">
        <w:rPr>
          <w:rFonts w:ascii="Times New Roman" w:hAnsi="Times New Roman"/>
          <w:b/>
        </w:rPr>
        <w:t xml:space="preserve">, </w:t>
      </w:r>
      <w:r w:rsidR="00FC7A75">
        <w:rPr>
          <w:rFonts w:ascii="Times New Roman" w:hAnsi="Times New Roman"/>
          <w:b/>
        </w:rPr>
        <w:t>prosinac</w:t>
      </w:r>
      <w:r w:rsidR="0098164C" w:rsidRPr="005A646F">
        <w:rPr>
          <w:rFonts w:ascii="Times New Roman" w:hAnsi="Times New Roman"/>
          <w:b/>
        </w:rPr>
        <w:t xml:space="preserve"> 20</w:t>
      </w:r>
      <w:r w:rsidR="0037552F" w:rsidRPr="005A646F">
        <w:rPr>
          <w:rFonts w:ascii="Times New Roman" w:hAnsi="Times New Roman"/>
          <w:b/>
        </w:rPr>
        <w:t>2</w:t>
      </w:r>
      <w:r w:rsidR="008A6193" w:rsidRPr="005A646F">
        <w:rPr>
          <w:rFonts w:ascii="Times New Roman" w:hAnsi="Times New Roman"/>
          <w:b/>
        </w:rPr>
        <w:t>3</w:t>
      </w:r>
      <w:r w:rsidR="005E674E" w:rsidRPr="005A646F">
        <w:rPr>
          <w:rFonts w:ascii="Times New Roman" w:hAnsi="Times New Roman"/>
          <w:b/>
        </w:rPr>
        <w:t>.</w:t>
      </w:r>
    </w:p>
    <w:p w14:paraId="31395C6E" w14:textId="77777777" w:rsidR="00FC7A75" w:rsidRDefault="00FC7A75">
      <w:pPr>
        <w:spacing w:after="0" w:line="240" w:lineRule="auto"/>
        <w:rPr>
          <w:rFonts w:ascii="Times New Roman" w:hAnsi="Times New Roman"/>
          <w:sz w:val="24"/>
          <w:szCs w:val="24"/>
        </w:rPr>
      </w:pPr>
      <w:r>
        <w:rPr>
          <w:rFonts w:ascii="Times New Roman" w:hAnsi="Times New Roman"/>
          <w:sz w:val="24"/>
          <w:szCs w:val="24"/>
        </w:rPr>
        <w:br w:type="page"/>
      </w:r>
    </w:p>
    <w:p w14:paraId="2D81A195" w14:textId="641FC0EE" w:rsidR="003437FE" w:rsidRDefault="003437FE" w:rsidP="003437FE">
      <w:pPr>
        <w:spacing w:before="4" w:after="4"/>
        <w:jc w:val="center"/>
        <w:rPr>
          <w:rFonts w:ascii="Times New Roman" w:hAnsi="Times New Roman"/>
          <w:sz w:val="24"/>
          <w:szCs w:val="24"/>
        </w:rPr>
      </w:pPr>
      <w:r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DC8AE9A" w14:textId="096221FC" w:rsidR="00755FDD" w:rsidRDefault="003437FE">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53462293" w:history="1">
        <w:r w:rsidR="00755FDD" w:rsidRPr="006B0C26">
          <w:rPr>
            <w:rStyle w:val="Hiperveza"/>
            <w:noProof/>
          </w:rPr>
          <w:t>1.</w:t>
        </w:r>
        <w:r w:rsidR="00755FDD">
          <w:rPr>
            <w:rFonts w:asciiTheme="minorHAnsi" w:eastAsiaTheme="minorEastAsia" w:hAnsiTheme="minorHAnsi" w:cstheme="minorBidi"/>
            <w:b w:val="0"/>
            <w:bCs w:val="0"/>
            <w:caps w:val="0"/>
            <w:noProof/>
            <w:kern w:val="2"/>
            <w:sz w:val="22"/>
            <w:szCs w:val="22"/>
            <w:lang w:eastAsia="hr-HR"/>
            <w14:ligatures w14:val="standardContextual"/>
          </w:rPr>
          <w:tab/>
        </w:r>
        <w:r w:rsidR="00755FDD" w:rsidRPr="006B0C26">
          <w:rPr>
            <w:rStyle w:val="Hiperveza"/>
            <w:noProof/>
          </w:rPr>
          <w:t>OPĆI PODACI</w:t>
        </w:r>
        <w:r w:rsidR="00755FDD">
          <w:rPr>
            <w:noProof/>
            <w:webHidden/>
          </w:rPr>
          <w:tab/>
        </w:r>
        <w:r w:rsidR="00755FDD">
          <w:rPr>
            <w:noProof/>
            <w:webHidden/>
          </w:rPr>
          <w:fldChar w:fldCharType="begin"/>
        </w:r>
        <w:r w:rsidR="00755FDD">
          <w:rPr>
            <w:noProof/>
            <w:webHidden/>
          </w:rPr>
          <w:instrText xml:space="preserve"> PAGEREF _Toc153462293 \h </w:instrText>
        </w:r>
        <w:r w:rsidR="00755FDD">
          <w:rPr>
            <w:noProof/>
            <w:webHidden/>
          </w:rPr>
        </w:r>
        <w:r w:rsidR="00755FDD">
          <w:rPr>
            <w:noProof/>
            <w:webHidden/>
          </w:rPr>
          <w:fldChar w:fldCharType="separate"/>
        </w:r>
        <w:r w:rsidR="00587295">
          <w:rPr>
            <w:noProof/>
            <w:webHidden/>
          </w:rPr>
          <w:t>3</w:t>
        </w:r>
        <w:r w:rsidR="00755FDD">
          <w:rPr>
            <w:noProof/>
            <w:webHidden/>
          </w:rPr>
          <w:fldChar w:fldCharType="end"/>
        </w:r>
      </w:hyperlink>
    </w:p>
    <w:p w14:paraId="36DF001F" w14:textId="688466B6"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294" w:history="1">
        <w:r w:rsidRPr="006B0C26">
          <w:rPr>
            <w:rStyle w:val="Hiperveza"/>
            <w:noProof/>
          </w:rPr>
          <w:t>1.1.</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Podaci o naručitelju</w:t>
        </w:r>
        <w:r>
          <w:rPr>
            <w:noProof/>
            <w:webHidden/>
          </w:rPr>
          <w:tab/>
        </w:r>
        <w:r>
          <w:rPr>
            <w:noProof/>
            <w:webHidden/>
          </w:rPr>
          <w:fldChar w:fldCharType="begin"/>
        </w:r>
        <w:r>
          <w:rPr>
            <w:noProof/>
            <w:webHidden/>
          </w:rPr>
          <w:instrText xml:space="preserve"> PAGEREF _Toc153462294 \h </w:instrText>
        </w:r>
        <w:r>
          <w:rPr>
            <w:noProof/>
            <w:webHidden/>
          </w:rPr>
        </w:r>
        <w:r>
          <w:rPr>
            <w:noProof/>
            <w:webHidden/>
          </w:rPr>
          <w:fldChar w:fldCharType="separate"/>
        </w:r>
        <w:r w:rsidR="00587295">
          <w:rPr>
            <w:noProof/>
            <w:webHidden/>
          </w:rPr>
          <w:t>3</w:t>
        </w:r>
        <w:r>
          <w:rPr>
            <w:noProof/>
            <w:webHidden/>
          </w:rPr>
          <w:fldChar w:fldCharType="end"/>
        </w:r>
      </w:hyperlink>
    </w:p>
    <w:p w14:paraId="24146541" w14:textId="5C71DEAF"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295" w:history="1">
        <w:r w:rsidRPr="006B0C26">
          <w:rPr>
            <w:rStyle w:val="Hiperveza"/>
            <w:noProof/>
          </w:rPr>
          <w:t>1.2.</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_Toc153462295 \h </w:instrText>
        </w:r>
        <w:r>
          <w:rPr>
            <w:noProof/>
            <w:webHidden/>
          </w:rPr>
        </w:r>
        <w:r>
          <w:rPr>
            <w:noProof/>
            <w:webHidden/>
          </w:rPr>
          <w:fldChar w:fldCharType="separate"/>
        </w:r>
        <w:r w:rsidR="00587295">
          <w:rPr>
            <w:noProof/>
            <w:webHidden/>
          </w:rPr>
          <w:t>3</w:t>
        </w:r>
        <w:r>
          <w:rPr>
            <w:noProof/>
            <w:webHidden/>
          </w:rPr>
          <w:fldChar w:fldCharType="end"/>
        </w:r>
      </w:hyperlink>
    </w:p>
    <w:p w14:paraId="3D7D26BC" w14:textId="0F67D26C"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296" w:history="1">
        <w:r w:rsidRPr="006B0C26">
          <w:rPr>
            <w:rStyle w:val="Hiperveza"/>
            <w:noProof/>
            <w:lang w:eastAsia="x-none"/>
          </w:rPr>
          <w:t>1.3.</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lang w:eastAsia="x-none"/>
          </w:rPr>
          <w:t>Vrsta postupka nabave</w:t>
        </w:r>
        <w:r>
          <w:rPr>
            <w:noProof/>
            <w:webHidden/>
          </w:rPr>
          <w:tab/>
        </w:r>
        <w:r>
          <w:rPr>
            <w:noProof/>
            <w:webHidden/>
          </w:rPr>
          <w:fldChar w:fldCharType="begin"/>
        </w:r>
        <w:r>
          <w:rPr>
            <w:noProof/>
            <w:webHidden/>
          </w:rPr>
          <w:instrText xml:space="preserve"> PAGEREF _Toc153462296 \h </w:instrText>
        </w:r>
        <w:r>
          <w:rPr>
            <w:noProof/>
            <w:webHidden/>
          </w:rPr>
        </w:r>
        <w:r>
          <w:rPr>
            <w:noProof/>
            <w:webHidden/>
          </w:rPr>
          <w:fldChar w:fldCharType="separate"/>
        </w:r>
        <w:r w:rsidR="00587295">
          <w:rPr>
            <w:noProof/>
            <w:webHidden/>
          </w:rPr>
          <w:t>3</w:t>
        </w:r>
        <w:r>
          <w:rPr>
            <w:noProof/>
            <w:webHidden/>
          </w:rPr>
          <w:fldChar w:fldCharType="end"/>
        </w:r>
      </w:hyperlink>
    </w:p>
    <w:p w14:paraId="0543D603" w14:textId="2B38CE5C"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297" w:history="1">
        <w:r w:rsidRPr="006B0C26">
          <w:rPr>
            <w:rStyle w:val="Hiperveza"/>
            <w:noProof/>
          </w:rPr>
          <w:t>1.4.</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Procijenjena vrijednost nabave</w:t>
        </w:r>
        <w:r>
          <w:rPr>
            <w:noProof/>
            <w:webHidden/>
          </w:rPr>
          <w:tab/>
        </w:r>
        <w:r>
          <w:rPr>
            <w:noProof/>
            <w:webHidden/>
          </w:rPr>
          <w:fldChar w:fldCharType="begin"/>
        </w:r>
        <w:r>
          <w:rPr>
            <w:noProof/>
            <w:webHidden/>
          </w:rPr>
          <w:instrText xml:space="preserve"> PAGEREF _Toc153462297 \h </w:instrText>
        </w:r>
        <w:r>
          <w:rPr>
            <w:noProof/>
            <w:webHidden/>
          </w:rPr>
        </w:r>
        <w:r>
          <w:rPr>
            <w:noProof/>
            <w:webHidden/>
          </w:rPr>
          <w:fldChar w:fldCharType="separate"/>
        </w:r>
        <w:r w:rsidR="00587295">
          <w:rPr>
            <w:noProof/>
            <w:webHidden/>
          </w:rPr>
          <w:t>3</w:t>
        </w:r>
        <w:r>
          <w:rPr>
            <w:noProof/>
            <w:webHidden/>
          </w:rPr>
          <w:fldChar w:fldCharType="end"/>
        </w:r>
      </w:hyperlink>
    </w:p>
    <w:p w14:paraId="1675F128" w14:textId="76A373AB"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298" w:history="1">
        <w:r w:rsidRPr="006B0C26">
          <w:rPr>
            <w:rStyle w:val="Hiperveza"/>
            <w:noProof/>
          </w:rPr>
          <w:t>1.5.</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Vrsta ugovora o nabavi</w:t>
        </w:r>
        <w:r>
          <w:rPr>
            <w:noProof/>
            <w:webHidden/>
          </w:rPr>
          <w:tab/>
        </w:r>
        <w:r>
          <w:rPr>
            <w:noProof/>
            <w:webHidden/>
          </w:rPr>
          <w:fldChar w:fldCharType="begin"/>
        </w:r>
        <w:r>
          <w:rPr>
            <w:noProof/>
            <w:webHidden/>
          </w:rPr>
          <w:instrText xml:space="preserve"> PAGEREF _Toc153462298 \h </w:instrText>
        </w:r>
        <w:r>
          <w:rPr>
            <w:noProof/>
            <w:webHidden/>
          </w:rPr>
        </w:r>
        <w:r>
          <w:rPr>
            <w:noProof/>
            <w:webHidden/>
          </w:rPr>
          <w:fldChar w:fldCharType="separate"/>
        </w:r>
        <w:r w:rsidR="00587295">
          <w:rPr>
            <w:noProof/>
            <w:webHidden/>
          </w:rPr>
          <w:t>3</w:t>
        </w:r>
        <w:r>
          <w:rPr>
            <w:noProof/>
            <w:webHidden/>
          </w:rPr>
          <w:fldChar w:fldCharType="end"/>
        </w:r>
      </w:hyperlink>
    </w:p>
    <w:p w14:paraId="45B14A9F" w14:textId="51D5FBA4" w:rsidR="00755FDD" w:rsidRDefault="00755FDD">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3462299" w:history="1">
        <w:r w:rsidRPr="006B0C26">
          <w:rPr>
            <w:rStyle w:val="Hiperveza"/>
            <w:noProof/>
          </w:rPr>
          <w:t>2.</w:t>
        </w:r>
        <w:r>
          <w:rPr>
            <w:rFonts w:asciiTheme="minorHAnsi" w:eastAsiaTheme="minorEastAsia" w:hAnsiTheme="minorHAnsi" w:cstheme="minorBidi"/>
            <w:b w:val="0"/>
            <w:bCs w:val="0"/>
            <w:caps w:val="0"/>
            <w:noProof/>
            <w:kern w:val="2"/>
            <w:sz w:val="22"/>
            <w:szCs w:val="22"/>
            <w:lang w:eastAsia="hr-HR"/>
            <w14:ligatures w14:val="standardContextual"/>
          </w:rPr>
          <w:tab/>
        </w:r>
        <w:r w:rsidRPr="006B0C26">
          <w:rPr>
            <w:rStyle w:val="Hiperveza"/>
            <w:noProof/>
          </w:rPr>
          <w:t>PODACI O PREDMETU NABAVE</w:t>
        </w:r>
        <w:r>
          <w:rPr>
            <w:noProof/>
            <w:webHidden/>
          </w:rPr>
          <w:tab/>
        </w:r>
        <w:r>
          <w:rPr>
            <w:noProof/>
            <w:webHidden/>
          </w:rPr>
          <w:fldChar w:fldCharType="begin"/>
        </w:r>
        <w:r>
          <w:rPr>
            <w:noProof/>
            <w:webHidden/>
          </w:rPr>
          <w:instrText xml:space="preserve"> PAGEREF _Toc153462299 \h </w:instrText>
        </w:r>
        <w:r>
          <w:rPr>
            <w:noProof/>
            <w:webHidden/>
          </w:rPr>
        </w:r>
        <w:r>
          <w:rPr>
            <w:noProof/>
            <w:webHidden/>
          </w:rPr>
          <w:fldChar w:fldCharType="separate"/>
        </w:r>
        <w:r w:rsidR="00587295">
          <w:rPr>
            <w:noProof/>
            <w:webHidden/>
          </w:rPr>
          <w:t>3</w:t>
        </w:r>
        <w:r>
          <w:rPr>
            <w:noProof/>
            <w:webHidden/>
          </w:rPr>
          <w:fldChar w:fldCharType="end"/>
        </w:r>
      </w:hyperlink>
    </w:p>
    <w:p w14:paraId="3D888D5A" w14:textId="089BAADF"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00" w:history="1">
        <w:r w:rsidRPr="006B0C26">
          <w:rPr>
            <w:rStyle w:val="Hiperveza"/>
            <w:noProof/>
          </w:rPr>
          <w:t>2.1.</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Predmet nabave</w:t>
        </w:r>
        <w:r>
          <w:rPr>
            <w:noProof/>
            <w:webHidden/>
          </w:rPr>
          <w:tab/>
        </w:r>
        <w:r>
          <w:rPr>
            <w:noProof/>
            <w:webHidden/>
          </w:rPr>
          <w:fldChar w:fldCharType="begin"/>
        </w:r>
        <w:r>
          <w:rPr>
            <w:noProof/>
            <w:webHidden/>
          </w:rPr>
          <w:instrText xml:space="preserve"> PAGEREF _Toc153462300 \h </w:instrText>
        </w:r>
        <w:r>
          <w:rPr>
            <w:noProof/>
            <w:webHidden/>
          </w:rPr>
        </w:r>
        <w:r>
          <w:rPr>
            <w:noProof/>
            <w:webHidden/>
          </w:rPr>
          <w:fldChar w:fldCharType="separate"/>
        </w:r>
        <w:r w:rsidR="00587295">
          <w:rPr>
            <w:noProof/>
            <w:webHidden/>
          </w:rPr>
          <w:t>3</w:t>
        </w:r>
        <w:r>
          <w:rPr>
            <w:noProof/>
            <w:webHidden/>
          </w:rPr>
          <w:fldChar w:fldCharType="end"/>
        </w:r>
      </w:hyperlink>
    </w:p>
    <w:p w14:paraId="3AA39C7F" w14:textId="580EED15"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01" w:history="1">
        <w:r w:rsidRPr="006B0C26">
          <w:rPr>
            <w:rStyle w:val="Hiperveza"/>
            <w:noProof/>
          </w:rPr>
          <w:t>2.2.</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Vrsta, kvaliteta i količina predmeta nabave</w:t>
        </w:r>
        <w:r>
          <w:rPr>
            <w:noProof/>
            <w:webHidden/>
          </w:rPr>
          <w:tab/>
        </w:r>
        <w:r>
          <w:rPr>
            <w:noProof/>
            <w:webHidden/>
          </w:rPr>
          <w:fldChar w:fldCharType="begin"/>
        </w:r>
        <w:r>
          <w:rPr>
            <w:noProof/>
            <w:webHidden/>
          </w:rPr>
          <w:instrText xml:space="preserve"> PAGEREF _Toc153462301 \h </w:instrText>
        </w:r>
        <w:r>
          <w:rPr>
            <w:noProof/>
            <w:webHidden/>
          </w:rPr>
        </w:r>
        <w:r>
          <w:rPr>
            <w:noProof/>
            <w:webHidden/>
          </w:rPr>
          <w:fldChar w:fldCharType="separate"/>
        </w:r>
        <w:r w:rsidR="00587295">
          <w:rPr>
            <w:noProof/>
            <w:webHidden/>
          </w:rPr>
          <w:t>3</w:t>
        </w:r>
        <w:r>
          <w:rPr>
            <w:noProof/>
            <w:webHidden/>
          </w:rPr>
          <w:fldChar w:fldCharType="end"/>
        </w:r>
      </w:hyperlink>
    </w:p>
    <w:p w14:paraId="31B79612" w14:textId="4B68460B"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02" w:history="1">
        <w:r w:rsidRPr="006B0C26">
          <w:rPr>
            <w:rStyle w:val="Hiperveza"/>
            <w:noProof/>
          </w:rPr>
          <w:t>2.3.</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Mjesto i rok isporuke</w:t>
        </w:r>
        <w:r>
          <w:rPr>
            <w:noProof/>
            <w:webHidden/>
          </w:rPr>
          <w:tab/>
        </w:r>
        <w:r>
          <w:rPr>
            <w:noProof/>
            <w:webHidden/>
          </w:rPr>
          <w:fldChar w:fldCharType="begin"/>
        </w:r>
        <w:r>
          <w:rPr>
            <w:noProof/>
            <w:webHidden/>
          </w:rPr>
          <w:instrText xml:space="preserve"> PAGEREF _Toc153462302 \h </w:instrText>
        </w:r>
        <w:r>
          <w:rPr>
            <w:noProof/>
            <w:webHidden/>
          </w:rPr>
        </w:r>
        <w:r>
          <w:rPr>
            <w:noProof/>
            <w:webHidden/>
          </w:rPr>
          <w:fldChar w:fldCharType="separate"/>
        </w:r>
        <w:r w:rsidR="00587295">
          <w:rPr>
            <w:noProof/>
            <w:webHidden/>
          </w:rPr>
          <w:t>5</w:t>
        </w:r>
        <w:r>
          <w:rPr>
            <w:noProof/>
            <w:webHidden/>
          </w:rPr>
          <w:fldChar w:fldCharType="end"/>
        </w:r>
      </w:hyperlink>
    </w:p>
    <w:p w14:paraId="6B04F386" w14:textId="7EBB94B9" w:rsidR="00755FDD" w:rsidRDefault="00755FDD">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3462303" w:history="1">
        <w:r w:rsidRPr="006B0C26">
          <w:rPr>
            <w:rStyle w:val="Hiperveza"/>
            <w:noProof/>
          </w:rPr>
          <w:t>3.</w:t>
        </w:r>
        <w:r>
          <w:rPr>
            <w:rFonts w:asciiTheme="minorHAnsi" w:eastAsiaTheme="minorEastAsia" w:hAnsiTheme="minorHAnsi" w:cstheme="minorBidi"/>
            <w:b w:val="0"/>
            <w:bCs w:val="0"/>
            <w:caps w:val="0"/>
            <w:noProof/>
            <w:kern w:val="2"/>
            <w:sz w:val="22"/>
            <w:szCs w:val="22"/>
            <w:lang w:eastAsia="hr-HR"/>
            <w14:ligatures w14:val="standardContextual"/>
          </w:rPr>
          <w:tab/>
        </w:r>
        <w:r w:rsidRPr="006B0C26">
          <w:rPr>
            <w:rStyle w:val="Hiperveza"/>
            <w:noProof/>
          </w:rPr>
          <w:t>OSNOVE ZA ISKLJUČENJE GOSPODARSKOG SUBJEKTA</w:t>
        </w:r>
        <w:r>
          <w:rPr>
            <w:noProof/>
            <w:webHidden/>
          </w:rPr>
          <w:tab/>
        </w:r>
        <w:r>
          <w:rPr>
            <w:noProof/>
            <w:webHidden/>
          </w:rPr>
          <w:fldChar w:fldCharType="begin"/>
        </w:r>
        <w:r>
          <w:rPr>
            <w:noProof/>
            <w:webHidden/>
          </w:rPr>
          <w:instrText xml:space="preserve"> PAGEREF _Toc153462303 \h </w:instrText>
        </w:r>
        <w:r>
          <w:rPr>
            <w:noProof/>
            <w:webHidden/>
          </w:rPr>
        </w:r>
        <w:r>
          <w:rPr>
            <w:noProof/>
            <w:webHidden/>
          </w:rPr>
          <w:fldChar w:fldCharType="separate"/>
        </w:r>
        <w:r w:rsidR="00587295">
          <w:rPr>
            <w:noProof/>
            <w:webHidden/>
          </w:rPr>
          <w:t>5</w:t>
        </w:r>
        <w:r>
          <w:rPr>
            <w:noProof/>
            <w:webHidden/>
          </w:rPr>
          <w:fldChar w:fldCharType="end"/>
        </w:r>
      </w:hyperlink>
    </w:p>
    <w:p w14:paraId="37FF445B" w14:textId="6EFCEA79"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04" w:history="1">
        <w:r w:rsidRPr="006B0C26">
          <w:rPr>
            <w:rStyle w:val="Hiperveza"/>
            <w:noProof/>
          </w:rPr>
          <w:t>3.1.</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Kažnjavanje</w:t>
        </w:r>
        <w:r>
          <w:rPr>
            <w:noProof/>
            <w:webHidden/>
          </w:rPr>
          <w:tab/>
        </w:r>
        <w:r>
          <w:rPr>
            <w:noProof/>
            <w:webHidden/>
          </w:rPr>
          <w:fldChar w:fldCharType="begin"/>
        </w:r>
        <w:r>
          <w:rPr>
            <w:noProof/>
            <w:webHidden/>
          </w:rPr>
          <w:instrText xml:space="preserve"> PAGEREF _Toc153462304 \h </w:instrText>
        </w:r>
        <w:r>
          <w:rPr>
            <w:noProof/>
            <w:webHidden/>
          </w:rPr>
        </w:r>
        <w:r>
          <w:rPr>
            <w:noProof/>
            <w:webHidden/>
          </w:rPr>
          <w:fldChar w:fldCharType="separate"/>
        </w:r>
        <w:r w:rsidR="00587295">
          <w:rPr>
            <w:noProof/>
            <w:webHidden/>
          </w:rPr>
          <w:t>5</w:t>
        </w:r>
        <w:r>
          <w:rPr>
            <w:noProof/>
            <w:webHidden/>
          </w:rPr>
          <w:fldChar w:fldCharType="end"/>
        </w:r>
      </w:hyperlink>
    </w:p>
    <w:p w14:paraId="56EE2775" w14:textId="06F513F5"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05" w:history="1">
        <w:r w:rsidRPr="006B0C26">
          <w:rPr>
            <w:rStyle w:val="Hiperveza"/>
            <w:noProof/>
          </w:rPr>
          <w:t>3.2.</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_Toc153462305 \h </w:instrText>
        </w:r>
        <w:r>
          <w:rPr>
            <w:noProof/>
            <w:webHidden/>
          </w:rPr>
        </w:r>
        <w:r>
          <w:rPr>
            <w:noProof/>
            <w:webHidden/>
          </w:rPr>
          <w:fldChar w:fldCharType="separate"/>
        </w:r>
        <w:r w:rsidR="00587295">
          <w:rPr>
            <w:noProof/>
            <w:webHidden/>
          </w:rPr>
          <w:t>7</w:t>
        </w:r>
        <w:r>
          <w:rPr>
            <w:noProof/>
            <w:webHidden/>
          </w:rPr>
          <w:fldChar w:fldCharType="end"/>
        </w:r>
      </w:hyperlink>
    </w:p>
    <w:p w14:paraId="096C8986" w14:textId="63B7B390"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06" w:history="1">
        <w:r w:rsidRPr="006B0C26">
          <w:rPr>
            <w:rStyle w:val="Hiperveza"/>
            <w:noProof/>
          </w:rPr>
          <w:t>3.3.</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Ostale osnove za isključenje gospodarskog subjekta</w:t>
        </w:r>
        <w:r>
          <w:rPr>
            <w:noProof/>
            <w:webHidden/>
          </w:rPr>
          <w:tab/>
        </w:r>
        <w:r>
          <w:rPr>
            <w:noProof/>
            <w:webHidden/>
          </w:rPr>
          <w:fldChar w:fldCharType="begin"/>
        </w:r>
        <w:r>
          <w:rPr>
            <w:noProof/>
            <w:webHidden/>
          </w:rPr>
          <w:instrText xml:space="preserve"> PAGEREF _Toc153462306 \h </w:instrText>
        </w:r>
        <w:r>
          <w:rPr>
            <w:noProof/>
            <w:webHidden/>
          </w:rPr>
        </w:r>
        <w:r>
          <w:rPr>
            <w:noProof/>
            <w:webHidden/>
          </w:rPr>
          <w:fldChar w:fldCharType="separate"/>
        </w:r>
        <w:r w:rsidR="00587295">
          <w:rPr>
            <w:noProof/>
            <w:webHidden/>
          </w:rPr>
          <w:t>7</w:t>
        </w:r>
        <w:r>
          <w:rPr>
            <w:noProof/>
            <w:webHidden/>
          </w:rPr>
          <w:fldChar w:fldCharType="end"/>
        </w:r>
      </w:hyperlink>
    </w:p>
    <w:p w14:paraId="23E4A13D" w14:textId="0B1FF847" w:rsidR="00755FDD" w:rsidRDefault="00755FDD">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3462307" w:history="1">
        <w:r w:rsidRPr="006B0C26">
          <w:rPr>
            <w:rStyle w:val="Hiperveza"/>
            <w:noProof/>
          </w:rPr>
          <w:t>4.</w:t>
        </w:r>
        <w:r>
          <w:rPr>
            <w:rFonts w:asciiTheme="minorHAnsi" w:eastAsiaTheme="minorEastAsia" w:hAnsiTheme="minorHAnsi" w:cstheme="minorBidi"/>
            <w:b w:val="0"/>
            <w:bCs w:val="0"/>
            <w:caps w:val="0"/>
            <w:noProof/>
            <w:kern w:val="2"/>
            <w:sz w:val="22"/>
            <w:szCs w:val="22"/>
            <w:lang w:eastAsia="hr-HR"/>
            <w14:ligatures w14:val="standardContextual"/>
          </w:rPr>
          <w:tab/>
        </w:r>
        <w:r w:rsidRPr="006B0C26">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_Toc153462307 \h </w:instrText>
        </w:r>
        <w:r>
          <w:rPr>
            <w:noProof/>
            <w:webHidden/>
          </w:rPr>
        </w:r>
        <w:r>
          <w:rPr>
            <w:noProof/>
            <w:webHidden/>
          </w:rPr>
          <w:fldChar w:fldCharType="separate"/>
        </w:r>
        <w:r w:rsidR="00587295">
          <w:rPr>
            <w:noProof/>
            <w:webHidden/>
          </w:rPr>
          <w:t>7</w:t>
        </w:r>
        <w:r>
          <w:rPr>
            <w:noProof/>
            <w:webHidden/>
          </w:rPr>
          <w:fldChar w:fldCharType="end"/>
        </w:r>
      </w:hyperlink>
    </w:p>
    <w:p w14:paraId="150A668C" w14:textId="468B28CD"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08" w:history="1">
        <w:r w:rsidRPr="006B0C26">
          <w:rPr>
            <w:rStyle w:val="Hiperveza"/>
            <w:noProof/>
          </w:rPr>
          <w:t>4.1.</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Sposobnost za obavljanje profesionalne djelatnosti</w:t>
        </w:r>
        <w:r>
          <w:rPr>
            <w:noProof/>
            <w:webHidden/>
          </w:rPr>
          <w:tab/>
        </w:r>
        <w:r>
          <w:rPr>
            <w:noProof/>
            <w:webHidden/>
          </w:rPr>
          <w:fldChar w:fldCharType="begin"/>
        </w:r>
        <w:r>
          <w:rPr>
            <w:noProof/>
            <w:webHidden/>
          </w:rPr>
          <w:instrText xml:space="preserve"> PAGEREF _Toc153462308 \h </w:instrText>
        </w:r>
        <w:r>
          <w:rPr>
            <w:noProof/>
            <w:webHidden/>
          </w:rPr>
        </w:r>
        <w:r>
          <w:rPr>
            <w:noProof/>
            <w:webHidden/>
          </w:rPr>
          <w:fldChar w:fldCharType="separate"/>
        </w:r>
        <w:r w:rsidR="00587295">
          <w:rPr>
            <w:noProof/>
            <w:webHidden/>
          </w:rPr>
          <w:t>7</w:t>
        </w:r>
        <w:r>
          <w:rPr>
            <w:noProof/>
            <w:webHidden/>
          </w:rPr>
          <w:fldChar w:fldCharType="end"/>
        </w:r>
      </w:hyperlink>
    </w:p>
    <w:p w14:paraId="4B0CC3FA" w14:textId="6874AB77"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09" w:history="1">
        <w:r w:rsidRPr="006B0C26">
          <w:rPr>
            <w:rStyle w:val="Hiperveza"/>
            <w:noProof/>
          </w:rPr>
          <w:t>4.2.</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Tehnička i stručna sposobnost</w:t>
        </w:r>
        <w:r>
          <w:rPr>
            <w:noProof/>
            <w:webHidden/>
          </w:rPr>
          <w:tab/>
        </w:r>
        <w:r>
          <w:rPr>
            <w:noProof/>
            <w:webHidden/>
          </w:rPr>
          <w:fldChar w:fldCharType="begin"/>
        </w:r>
        <w:r>
          <w:rPr>
            <w:noProof/>
            <w:webHidden/>
          </w:rPr>
          <w:instrText xml:space="preserve"> PAGEREF _Toc153462309 \h </w:instrText>
        </w:r>
        <w:r>
          <w:rPr>
            <w:noProof/>
            <w:webHidden/>
          </w:rPr>
        </w:r>
        <w:r>
          <w:rPr>
            <w:noProof/>
            <w:webHidden/>
          </w:rPr>
          <w:fldChar w:fldCharType="separate"/>
        </w:r>
        <w:r w:rsidR="00587295">
          <w:rPr>
            <w:noProof/>
            <w:webHidden/>
          </w:rPr>
          <w:t>8</w:t>
        </w:r>
        <w:r>
          <w:rPr>
            <w:noProof/>
            <w:webHidden/>
          </w:rPr>
          <w:fldChar w:fldCharType="end"/>
        </w:r>
      </w:hyperlink>
    </w:p>
    <w:p w14:paraId="43C733B9" w14:textId="433B3E55" w:rsidR="00755FDD" w:rsidRDefault="00755FDD">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3462310" w:history="1">
        <w:r w:rsidRPr="006B0C26">
          <w:rPr>
            <w:rStyle w:val="Hiperveza"/>
            <w:noProof/>
          </w:rPr>
          <w:t>5.</w:t>
        </w:r>
        <w:r>
          <w:rPr>
            <w:rFonts w:asciiTheme="minorHAnsi" w:eastAsiaTheme="minorEastAsia" w:hAnsiTheme="minorHAnsi" w:cstheme="minorBidi"/>
            <w:b w:val="0"/>
            <w:bCs w:val="0"/>
            <w:caps w:val="0"/>
            <w:noProof/>
            <w:kern w:val="2"/>
            <w:sz w:val="22"/>
            <w:szCs w:val="22"/>
            <w:lang w:eastAsia="hr-HR"/>
            <w14:ligatures w14:val="standardContextual"/>
          </w:rPr>
          <w:tab/>
        </w:r>
        <w:r w:rsidRPr="006B0C26">
          <w:rPr>
            <w:rStyle w:val="Hiperveza"/>
            <w:noProof/>
          </w:rPr>
          <w:t>PODACI O PONUDI</w:t>
        </w:r>
        <w:r>
          <w:rPr>
            <w:noProof/>
            <w:webHidden/>
          </w:rPr>
          <w:tab/>
        </w:r>
        <w:r>
          <w:rPr>
            <w:noProof/>
            <w:webHidden/>
          </w:rPr>
          <w:fldChar w:fldCharType="begin"/>
        </w:r>
        <w:r>
          <w:rPr>
            <w:noProof/>
            <w:webHidden/>
          </w:rPr>
          <w:instrText xml:space="preserve"> PAGEREF _Toc153462310 \h </w:instrText>
        </w:r>
        <w:r>
          <w:rPr>
            <w:noProof/>
            <w:webHidden/>
          </w:rPr>
        </w:r>
        <w:r>
          <w:rPr>
            <w:noProof/>
            <w:webHidden/>
          </w:rPr>
          <w:fldChar w:fldCharType="separate"/>
        </w:r>
        <w:r w:rsidR="00587295">
          <w:rPr>
            <w:noProof/>
            <w:webHidden/>
          </w:rPr>
          <w:t>9</w:t>
        </w:r>
        <w:r>
          <w:rPr>
            <w:noProof/>
            <w:webHidden/>
          </w:rPr>
          <w:fldChar w:fldCharType="end"/>
        </w:r>
      </w:hyperlink>
    </w:p>
    <w:p w14:paraId="4C181B3F" w14:textId="09745FD6"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11" w:history="1">
        <w:r w:rsidRPr="006B0C26">
          <w:rPr>
            <w:rStyle w:val="Hiperveza"/>
            <w:noProof/>
          </w:rPr>
          <w:t>5.1.</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Sadržaj i način izrade ponude</w:t>
        </w:r>
        <w:r>
          <w:rPr>
            <w:noProof/>
            <w:webHidden/>
          </w:rPr>
          <w:tab/>
        </w:r>
        <w:r>
          <w:rPr>
            <w:noProof/>
            <w:webHidden/>
          </w:rPr>
          <w:fldChar w:fldCharType="begin"/>
        </w:r>
        <w:r>
          <w:rPr>
            <w:noProof/>
            <w:webHidden/>
          </w:rPr>
          <w:instrText xml:space="preserve"> PAGEREF _Toc153462311 \h </w:instrText>
        </w:r>
        <w:r>
          <w:rPr>
            <w:noProof/>
            <w:webHidden/>
          </w:rPr>
        </w:r>
        <w:r>
          <w:rPr>
            <w:noProof/>
            <w:webHidden/>
          </w:rPr>
          <w:fldChar w:fldCharType="separate"/>
        </w:r>
        <w:r w:rsidR="00587295">
          <w:rPr>
            <w:noProof/>
            <w:webHidden/>
          </w:rPr>
          <w:t>9</w:t>
        </w:r>
        <w:r>
          <w:rPr>
            <w:noProof/>
            <w:webHidden/>
          </w:rPr>
          <w:fldChar w:fldCharType="end"/>
        </w:r>
      </w:hyperlink>
    </w:p>
    <w:p w14:paraId="53DA0DF6" w14:textId="57D8F55A"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12" w:history="1">
        <w:r w:rsidRPr="006B0C26">
          <w:rPr>
            <w:rStyle w:val="Hiperveza"/>
            <w:noProof/>
          </w:rPr>
          <w:t>5.2.</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Način dostave ponuda i/ili izmjena/dopuna ponuda</w:t>
        </w:r>
        <w:r>
          <w:rPr>
            <w:noProof/>
            <w:webHidden/>
          </w:rPr>
          <w:tab/>
        </w:r>
        <w:r>
          <w:rPr>
            <w:noProof/>
            <w:webHidden/>
          </w:rPr>
          <w:fldChar w:fldCharType="begin"/>
        </w:r>
        <w:r>
          <w:rPr>
            <w:noProof/>
            <w:webHidden/>
          </w:rPr>
          <w:instrText xml:space="preserve"> PAGEREF _Toc153462312 \h </w:instrText>
        </w:r>
        <w:r>
          <w:rPr>
            <w:noProof/>
            <w:webHidden/>
          </w:rPr>
        </w:r>
        <w:r>
          <w:rPr>
            <w:noProof/>
            <w:webHidden/>
          </w:rPr>
          <w:fldChar w:fldCharType="separate"/>
        </w:r>
        <w:r w:rsidR="00587295">
          <w:rPr>
            <w:noProof/>
            <w:webHidden/>
          </w:rPr>
          <w:t>10</w:t>
        </w:r>
        <w:r>
          <w:rPr>
            <w:noProof/>
            <w:webHidden/>
          </w:rPr>
          <w:fldChar w:fldCharType="end"/>
        </w:r>
      </w:hyperlink>
    </w:p>
    <w:p w14:paraId="6F567A8B" w14:textId="4C7C6247"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13" w:history="1">
        <w:r w:rsidRPr="006B0C26">
          <w:rPr>
            <w:rStyle w:val="Hiperveza"/>
            <w:noProof/>
          </w:rPr>
          <w:t>5.3.</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Dopustivost  dostave  ponuda  elektroničkim  putem</w:t>
        </w:r>
        <w:r>
          <w:rPr>
            <w:noProof/>
            <w:webHidden/>
          </w:rPr>
          <w:tab/>
        </w:r>
        <w:r>
          <w:rPr>
            <w:noProof/>
            <w:webHidden/>
          </w:rPr>
          <w:fldChar w:fldCharType="begin"/>
        </w:r>
        <w:r>
          <w:rPr>
            <w:noProof/>
            <w:webHidden/>
          </w:rPr>
          <w:instrText xml:space="preserve"> PAGEREF _Toc153462313 \h </w:instrText>
        </w:r>
        <w:r>
          <w:rPr>
            <w:noProof/>
            <w:webHidden/>
          </w:rPr>
        </w:r>
        <w:r>
          <w:rPr>
            <w:noProof/>
            <w:webHidden/>
          </w:rPr>
          <w:fldChar w:fldCharType="separate"/>
        </w:r>
        <w:r w:rsidR="00587295">
          <w:rPr>
            <w:noProof/>
            <w:webHidden/>
          </w:rPr>
          <w:t>10</w:t>
        </w:r>
        <w:r>
          <w:rPr>
            <w:noProof/>
            <w:webHidden/>
          </w:rPr>
          <w:fldChar w:fldCharType="end"/>
        </w:r>
      </w:hyperlink>
    </w:p>
    <w:p w14:paraId="63A82114" w14:textId="72047394"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14" w:history="1">
        <w:r w:rsidRPr="006B0C26">
          <w:rPr>
            <w:rStyle w:val="Hiperveza"/>
            <w:noProof/>
          </w:rPr>
          <w:t>5.4.</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Dopustivost varijanti  ponuda</w:t>
        </w:r>
        <w:r>
          <w:rPr>
            <w:noProof/>
            <w:webHidden/>
          </w:rPr>
          <w:tab/>
        </w:r>
        <w:r>
          <w:rPr>
            <w:noProof/>
            <w:webHidden/>
          </w:rPr>
          <w:fldChar w:fldCharType="begin"/>
        </w:r>
        <w:r>
          <w:rPr>
            <w:noProof/>
            <w:webHidden/>
          </w:rPr>
          <w:instrText xml:space="preserve"> PAGEREF _Toc153462314 \h </w:instrText>
        </w:r>
        <w:r>
          <w:rPr>
            <w:noProof/>
            <w:webHidden/>
          </w:rPr>
        </w:r>
        <w:r>
          <w:rPr>
            <w:noProof/>
            <w:webHidden/>
          </w:rPr>
          <w:fldChar w:fldCharType="separate"/>
        </w:r>
        <w:r w:rsidR="00587295">
          <w:rPr>
            <w:noProof/>
            <w:webHidden/>
          </w:rPr>
          <w:t>10</w:t>
        </w:r>
        <w:r>
          <w:rPr>
            <w:noProof/>
            <w:webHidden/>
          </w:rPr>
          <w:fldChar w:fldCharType="end"/>
        </w:r>
      </w:hyperlink>
    </w:p>
    <w:p w14:paraId="4409DC66" w14:textId="47EAA3D9"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15" w:history="1">
        <w:r w:rsidRPr="006B0C26">
          <w:rPr>
            <w:rStyle w:val="Hiperveza"/>
            <w:noProof/>
          </w:rPr>
          <w:t>5.5.</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Način određivanja cijene ponude</w:t>
        </w:r>
        <w:r>
          <w:rPr>
            <w:noProof/>
            <w:webHidden/>
          </w:rPr>
          <w:tab/>
        </w:r>
        <w:r>
          <w:rPr>
            <w:noProof/>
            <w:webHidden/>
          </w:rPr>
          <w:fldChar w:fldCharType="begin"/>
        </w:r>
        <w:r>
          <w:rPr>
            <w:noProof/>
            <w:webHidden/>
          </w:rPr>
          <w:instrText xml:space="preserve"> PAGEREF _Toc153462315 \h </w:instrText>
        </w:r>
        <w:r>
          <w:rPr>
            <w:noProof/>
            <w:webHidden/>
          </w:rPr>
        </w:r>
        <w:r>
          <w:rPr>
            <w:noProof/>
            <w:webHidden/>
          </w:rPr>
          <w:fldChar w:fldCharType="separate"/>
        </w:r>
        <w:r w:rsidR="00587295">
          <w:rPr>
            <w:noProof/>
            <w:webHidden/>
          </w:rPr>
          <w:t>10</w:t>
        </w:r>
        <w:r>
          <w:rPr>
            <w:noProof/>
            <w:webHidden/>
          </w:rPr>
          <w:fldChar w:fldCharType="end"/>
        </w:r>
      </w:hyperlink>
    </w:p>
    <w:p w14:paraId="4959109E" w14:textId="04EA5BE0"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16" w:history="1">
        <w:r w:rsidRPr="006B0C26">
          <w:rPr>
            <w:rStyle w:val="Hiperveza"/>
            <w:noProof/>
          </w:rPr>
          <w:t>5.6.</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Kriterij za odabir ponude</w:t>
        </w:r>
        <w:r>
          <w:rPr>
            <w:noProof/>
            <w:webHidden/>
          </w:rPr>
          <w:tab/>
        </w:r>
        <w:r>
          <w:rPr>
            <w:noProof/>
            <w:webHidden/>
          </w:rPr>
          <w:fldChar w:fldCharType="begin"/>
        </w:r>
        <w:r>
          <w:rPr>
            <w:noProof/>
            <w:webHidden/>
          </w:rPr>
          <w:instrText xml:space="preserve"> PAGEREF _Toc153462316 \h </w:instrText>
        </w:r>
        <w:r>
          <w:rPr>
            <w:noProof/>
            <w:webHidden/>
          </w:rPr>
        </w:r>
        <w:r>
          <w:rPr>
            <w:noProof/>
            <w:webHidden/>
          </w:rPr>
          <w:fldChar w:fldCharType="separate"/>
        </w:r>
        <w:r w:rsidR="00587295">
          <w:rPr>
            <w:noProof/>
            <w:webHidden/>
          </w:rPr>
          <w:t>11</w:t>
        </w:r>
        <w:r>
          <w:rPr>
            <w:noProof/>
            <w:webHidden/>
          </w:rPr>
          <w:fldChar w:fldCharType="end"/>
        </w:r>
      </w:hyperlink>
    </w:p>
    <w:p w14:paraId="78DF55E3" w14:textId="20ABF3B4"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17" w:history="1">
        <w:r w:rsidRPr="006B0C26">
          <w:rPr>
            <w:rStyle w:val="Hiperveza"/>
            <w:noProof/>
          </w:rPr>
          <w:t>5.7.</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Rok valjanosti ponude</w:t>
        </w:r>
        <w:r>
          <w:rPr>
            <w:noProof/>
            <w:webHidden/>
          </w:rPr>
          <w:tab/>
        </w:r>
        <w:r>
          <w:rPr>
            <w:noProof/>
            <w:webHidden/>
          </w:rPr>
          <w:fldChar w:fldCharType="begin"/>
        </w:r>
        <w:r>
          <w:rPr>
            <w:noProof/>
            <w:webHidden/>
          </w:rPr>
          <w:instrText xml:space="preserve"> PAGEREF _Toc153462317 \h </w:instrText>
        </w:r>
        <w:r>
          <w:rPr>
            <w:noProof/>
            <w:webHidden/>
          </w:rPr>
        </w:r>
        <w:r>
          <w:rPr>
            <w:noProof/>
            <w:webHidden/>
          </w:rPr>
          <w:fldChar w:fldCharType="separate"/>
        </w:r>
        <w:r w:rsidR="00587295">
          <w:rPr>
            <w:noProof/>
            <w:webHidden/>
          </w:rPr>
          <w:t>11</w:t>
        </w:r>
        <w:r>
          <w:rPr>
            <w:noProof/>
            <w:webHidden/>
          </w:rPr>
          <w:fldChar w:fldCharType="end"/>
        </w:r>
      </w:hyperlink>
    </w:p>
    <w:p w14:paraId="2AEED329" w14:textId="45C15834" w:rsidR="00755FDD" w:rsidRDefault="00755FDD">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3462318" w:history="1">
        <w:r w:rsidRPr="006B0C26">
          <w:rPr>
            <w:rStyle w:val="Hiperveza"/>
            <w:noProof/>
          </w:rPr>
          <w:t>6.</w:t>
        </w:r>
        <w:r>
          <w:rPr>
            <w:rFonts w:asciiTheme="minorHAnsi" w:eastAsiaTheme="minorEastAsia" w:hAnsiTheme="minorHAnsi" w:cstheme="minorBidi"/>
            <w:b w:val="0"/>
            <w:bCs w:val="0"/>
            <w:caps w:val="0"/>
            <w:noProof/>
            <w:kern w:val="2"/>
            <w:sz w:val="22"/>
            <w:szCs w:val="22"/>
            <w:lang w:eastAsia="hr-HR"/>
            <w14:ligatures w14:val="standardContextual"/>
          </w:rPr>
          <w:tab/>
        </w:r>
        <w:r w:rsidRPr="006B0C26">
          <w:rPr>
            <w:rStyle w:val="Hiperveza"/>
            <w:noProof/>
          </w:rPr>
          <w:t>OSTALE ODREDBE</w:t>
        </w:r>
        <w:r>
          <w:rPr>
            <w:noProof/>
            <w:webHidden/>
          </w:rPr>
          <w:tab/>
        </w:r>
        <w:r>
          <w:rPr>
            <w:noProof/>
            <w:webHidden/>
          </w:rPr>
          <w:fldChar w:fldCharType="begin"/>
        </w:r>
        <w:r>
          <w:rPr>
            <w:noProof/>
            <w:webHidden/>
          </w:rPr>
          <w:instrText xml:space="preserve"> PAGEREF _Toc153462318 \h </w:instrText>
        </w:r>
        <w:r>
          <w:rPr>
            <w:noProof/>
            <w:webHidden/>
          </w:rPr>
        </w:r>
        <w:r>
          <w:rPr>
            <w:noProof/>
            <w:webHidden/>
          </w:rPr>
          <w:fldChar w:fldCharType="separate"/>
        </w:r>
        <w:r w:rsidR="00587295">
          <w:rPr>
            <w:noProof/>
            <w:webHidden/>
          </w:rPr>
          <w:t>11</w:t>
        </w:r>
        <w:r>
          <w:rPr>
            <w:noProof/>
            <w:webHidden/>
          </w:rPr>
          <w:fldChar w:fldCharType="end"/>
        </w:r>
      </w:hyperlink>
    </w:p>
    <w:p w14:paraId="2727A2BD" w14:textId="2DB23901"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19" w:history="1">
        <w:r w:rsidRPr="006B0C26">
          <w:rPr>
            <w:rStyle w:val="Hiperveza"/>
            <w:noProof/>
          </w:rPr>
          <w:t>6.1.</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_Toc153462319 \h </w:instrText>
        </w:r>
        <w:r>
          <w:rPr>
            <w:noProof/>
            <w:webHidden/>
          </w:rPr>
        </w:r>
        <w:r>
          <w:rPr>
            <w:noProof/>
            <w:webHidden/>
          </w:rPr>
          <w:fldChar w:fldCharType="separate"/>
        </w:r>
        <w:r w:rsidR="00587295">
          <w:rPr>
            <w:noProof/>
            <w:webHidden/>
          </w:rPr>
          <w:t>11</w:t>
        </w:r>
        <w:r>
          <w:rPr>
            <w:noProof/>
            <w:webHidden/>
          </w:rPr>
          <w:fldChar w:fldCharType="end"/>
        </w:r>
      </w:hyperlink>
    </w:p>
    <w:p w14:paraId="369AF425" w14:textId="541A13E1"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20" w:history="1">
        <w:r w:rsidRPr="006B0C26">
          <w:rPr>
            <w:rStyle w:val="Hiperveza"/>
            <w:noProof/>
            <w:lang w:eastAsia="hr-HR"/>
          </w:rPr>
          <w:t>6.2.</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_Toc153462320 \h </w:instrText>
        </w:r>
        <w:r>
          <w:rPr>
            <w:noProof/>
            <w:webHidden/>
          </w:rPr>
        </w:r>
        <w:r>
          <w:rPr>
            <w:noProof/>
            <w:webHidden/>
          </w:rPr>
          <w:fldChar w:fldCharType="separate"/>
        </w:r>
        <w:r w:rsidR="00587295">
          <w:rPr>
            <w:noProof/>
            <w:webHidden/>
          </w:rPr>
          <w:t>11</w:t>
        </w:r>
        <w:r>
          <w:rPr>
            <w:noProof/>
            <w:webHidden/>
          </w:rPr>
          <w:fldChar w:fldCharType="end"/>
        </w:r>
      </w:hyperlink>
    </w:p>
    <w:p w14:paraId="7194EDDB" w14:textId="5AAED074"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21" w:history="1">
        <w:r w:rsidRPr="006B0C26">
          <w:rPr>
            <w:rStyle w:val="Hiperveza"/>
            <w:noProof/>
            <w:lang w:eastAsia="hr-HR"/>
          </w:rPr>
          <w:t>6.3.</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lang w:eastAsia="hr-HR"/>
          </w:rPr>
          <w:t>Jamstva</w:t>
        </w:r>
        <w:r>
          <w:rPr>
            <w:noProof/>
            <w:webHidden/>
          </w:rPr>
          <w:tab/>
        </w:r>
        <w:r>
          <w:rPr>
            <w:noProof/>
            <w:webHidden/>
          </w:rPr>
          <w:fldChar w:fldCharType="begin"/>
        </w:r>
        <w:r>
          <w:rPr>
            <w:noProof/>
            <w:webHidden/>
          </w:rPr>
          <w:instrText xml:space="preserve"> PAGEREF _Toc153462321 \h </w:instrText>
        </w:r>
        <w:r>
          <w:rPr>
            <w:noProof/>
            <w:webHidden/>
          </w:rPr>
        </w:r>
        <w:r>
          <w:rPr>
            <w:noProof/>
            <w:webHidden/>
          </w:rPr>
          <w:fldChar w:fldCharType="separate"/>
        </w:r>
        <w:r w:rsidR="00587295">
          <w:rPr>
            <w:noProof/>
            <w:webHidden/>
          </w:rPr>
          <w:t>12</w:t>
        </w:r>
        <w:r>
          <w:rPr>
            <w:noProof/>
            <w:webHidden/>
          </w:rPr>
          <w:fldChar w:fldCharType="end"/>
        </w:r>
      </w:hyperlink>
    </w:p>
    <w:p w14:paraId="7975D028" w14:textId="65D52170"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22" w:history="1">
        <w:r w:rsidRPr="006B0C26">
          <w:rPr>
            <w:rStyle w:val="Hiperveza"/>
            <w:noProof/>
          </w:rPr>
          <w:t>6.4.</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Izmjena, dopuna i povlačenje ponude</w:t>
        </w:r>
        <w:r>
          <w:rPr>
            <w:noProof/>
            <w:webHidden/>
          </w:rPr>
          <w:tab/>
        </w:r>
        <w:r>
          <w:rPr>
            <w:noProof/>
            <w:webHidden/>
          </w:rPr>
          <w:fldChar w:fldCharType="begin"/>
        </w:r>
        <w:r>
          <w:rPr>
            <w:noProof/>
            <w:webHidden/>
          </w:rPr>
          <w:instrText xml:space="preserve"> PAGEREF _Toc153462322 \h </w:instrText>
        </w:r>
        <w:r>
          <w:rPr>
            <w:noProof/>
            <w:webHidden/>
          </w:rPr>
        </w:r>
        <w:r>
          <w:rPr>
            <w:noProof/>
            <w:webHidden/>
          </w:rPr>
          <w:fldChar w:fldCharType="separate"/>
        </w:r>
        <w:r w:rsidR="00587295">
          <w:rPr>
            <w:noProof/>
            <w:webHidden/>
          </w:rPr>
          <w:t>13</w:t>
        </w:r>
        <w:r>
          <w:rPr>
            <w:noProof/>
            <w:webHidden/>
          </w:rPr>
          <w:fldChar w:fldCharType="end"/>
        </w:r>
      </w:hyperlink>
    </w:p>
    <w:p w14:paraId="37BF9A6C" w14:textId="4B8D22B6"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23" w:history="1">
        <w:r w:rsidRPr="006B0C26">
          <w:rPr>
            <w:rStyle w:val="Hiperveza"/>
            <w:noProof/>
          </w:rPr>
          <w:t>6.5.</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Datum, vrijeme i mjesto dostave i otvaranja ponuda</w:t>
        </w:r>
        <w:r>
          <w:rPr>
            <w:noProof/>
            <w:webHidden/>
          </w:rPr>
          <w:tab/>
        </w:r>
        <w:r>
          <w:rPr>
            <w:noProof/>
            <w:webHidden/>
          </w:rPr>
          <w:fldChar w:fldCharType="begin"/>
        </w:r>
        <w:r>
          <w:rPr>
            <w:noProof/>
            <w:webHidden/>
          </w:rPr>
          <w:instrText xml:space="preserve"> PAGEREF _Toc153462323 \h </w:instrText>
        </w:r>
        <w:r>
          <w:rPr>
            <w:noProof/>
            <w:webHidden/>
          </w:rPr>
        </w:r>
        <w:r>
          <w:rPr>
            <w:noProof/>
            <w:webHidden/>
          </w:rPr>
          <w:fldChar w:fldCharType="separate"/>
        </w:r>
        <w:r w:rsidR="00587295">
          <w:rPr>
            <w:noProof/>
            <w:webHidden/>
          </w:rPr>
          <w:t>13</w:t>
        </w:r>
        <w:r>
          <w:rPr>
            <w:noProof/>
            <w:webHidden/>
          </w:rPr>
          <w:fldChar w:fldCharType="end"/>
        </w:r>
      </w:hyperlink>
    </w:p>
    <w:p w14:paraId="4C93FFDE" w14:textId="4D03D7CD"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24" w:history="1">
        <w:r w:rsidRPr="006B0C26">
          <w:rPr>
            <w:rStyle w:val="Hiperveza"/>
            <w:noProof/>
          </w:rPr>
          <w:t>6.6.</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Izuzetno niska ponuda</w:t>
        </w:r>
        <w:r>
          <w:rPr>
            <w:noProof/>
            <w:webHidden/>
          </w:rPr>
          <w:tab/>
        </w:r>
        <w:r>
          <w:rPr>
            <w:noProof/>
            <w:webHidden/>
          </w:rPr>
          <w:fldChar w:fldCharType="begin"/>
        </w:r>
        <w:r>
          <w:rPr>
            <w:noProof/>
            <w:webHidden/>
          </w:rPr>
          <w:instrText xml:space="preserve"> PAGEREF _Toc153462324 \h </w:instrText>
        </w:r>
        <w:r>
          <w:rPr>
            <w:noProof/>
            <w:webHidden/>
          </w:rPr>
        </w:r>
        <w:r>
          <w:rPr>
            <w:noProof/>
            <w:webHidden/>
          </w:rPr>
          <w:fldChar w:fldCharType="separate"/>
        </w:r>
        <w:r w:rsidR="00587295">
          <w:rPr>
            <w:noProof/>
            <w:webHidden/>
          </w:rPr>
          <w:t>13</w:t>
        </w:r>
        <w:r>
          <w:rPr>
            <w:noProof/>
            <w:webHidden/>
          </w:rPr>
          <w:fldChar w:fldCharType="end"/>
        </w:r>
      </w:hyperlink>
    </w:p>
    <w:p w14:paraId="64CBD14C" w14:textId="268BC7E4"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25" w:history="1">
        <w:r w:rsidRPr="006B0C26">
          <w:rPr>
            <w:rStyle w:val="Hiperveza"/>
            <w:noProof/>
          </w:rPr>
          <w:t>6.7.</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Pojašnjenje i upotpunjavanje ponude</w:t>
        </w:r>
        <w:r>
          <w:rPr>
            <w:noProof/>
            <w:webHidden/>
          </w:rPr>
          <w:tab/>
        </w:r>
        <w:r>
          <w:rPr>
            <w:noProof/>
            <w:webHidden/>
          </w:rPr>
          <w:fldChar w:fldCharType="begin"/>
        </w:r>
        <w:r>
          <w:rPr>
            <w:noProof/>
            <w:webHidden/>
          </w:rPr>
          <w:instrText xml:space="preserve"> PAGEREF _Toc153462325 \h </w:instrText>
        </w:r>
        <w:r>
          <w:rPr>
            <w:noProof/>
            <w:webHidden/>
          </w:rPr>
        </w:r>
        <w:r>
          <w:rPr>
            <w:noProof/>
            <w:webHidden/>
          </w:rPr>
          <w:fldChar w:fldCharType="separate"/>
        </w:r>
        <w:r w:rsidR="00587295">
          <w:rPr>
            <w:noProof/>
            <w:webHidden/>
          </w:rPr>
          <w:t>13</w:t>
        </w:r>
        <w:r>
          <w:rPr>
            <w:noProof/>
            <w:webHidden/>
          </w:rPr>
          <w:fldChar w:fldCharType="end"/>
        </w:r>
      </w:hyperlink>
    </w:p>
    <w:p w14:paraId="7A292ECA" w14:textId="644C46FD"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26" w:history="1">
        <w:r w:rsidRPr="006B0C26">
          <w:rPr>
            <w:rStyle w:val="Hiperveza"/>
            <w:noProof/>
          </w:rPr>
          <w:t>6.8.</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Razlozi za odbijanje ponuda</w:t>
        </w:r>
        <w:r>
          <w:rPr>
            <w:noProof/>
            <w:webHidden/>
          </w:rPr>
          <w:tab/>
        </w:r>
        <w:r>
          <w:rPr>
            <w:noProof/>
            <w:webHidden/>
          </w:rPr>
          <w:fldChar w:fldCharType="begin"/>
        </w:r>
        <w:r>
          <w:rPr>
            <w:noProof/>
            <w:webHidden/>
          </w:rPr>
          <w:instrText xml:space="preserve"> PAGEREF _Toc153462326 \h </w:instrText>
        </w:r>
        <w:r>
          <w:rPr>
            <w:noProof/>
            <w:webHidden/>
          </w:rPr>
        </w:r>
        <w:r>
          <w:rPr>
            <w:noProof/>
            <w:webHidden/>
          </w:rPr>
          <w:fldChar w:fldCharType="separate"/>
        </w:r>
        <w:r w:rsidR="00587295">
          <w:rPr>
            <w:noProof/>
            <w:webHidden/>
          </w:rPr>
          <w:t>13</w:t>
        </w:r>
        <w:r>
          <w:rPr>
            <w:noProof/>
            <w:webHidden/>
          </w:rPr>
          <w:fldChar w:fldCharType="end"/>
        </w:r>
      </w:hyperlink>
    </w:p>
    <w:p w14:paraId="18F507F3" w14:textId="53CC0E7E"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27" w:history="1">
        <w:r w:rsidRPr="006B0C26">
          <w:rPr>
            <w:rStyle w:val="Hiperveza"/>
            <w:noProof/>
          </w:rPr>
          <w:t>6.9.</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Provjera ponuditelja</w:t>
        </w:r>
        <w:r>
          <w:rPr>
            <w:noProof/>
            <w:webHidden/>
          </w:rPr>
          <w:tab/>
        </w:r>
        <w:r>
          <w:rPr>
            <w:noProof/>
            <w:webHidden/>
          </w:rPr>
          <w:fldChar w:fldCharType="begin"/>
        </w:r>
        <w:r>
          <w:rPr>
            <w:noProof/>
            <w:webHidden/>
          </w:rPr>
          <w:instrText xml:space="preserve"> PAGEREF _Toc153462327 \h </w:instrText>
        </w:r>
        <w:r>
          <w:rPr>
            <w:noProof/>
            <w:webHidden/>
          </w:rPr>
        </w:r>
        <w:r>
          <w:rPr>
            <w:noProof/>
            <w:webHidden/>
          </w:rPr>
          <w:fldChar w:fldCharType="separate"/>
        </w:r>
        <w:r w:rsidR="00587295">
          <w:rPr>
            <w:noProof/>
            <w:webHidden/>
          </w:rPr>
          <w:t>14</w:t>
        </w:r>
        <w:r>
          <w:rPr>
            <w:noProof/>
            <w:webHidden/>
          </w:rPr>
          <w:fldChar w:fldCharType="end"/>
        </w:r>
      </w:hyperlink>
    </w:p>
    <w:p w14:paraId="0B3EC5D4" w14:textId="1016D8E8"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28" w:history="1">
        <w:r w:rsidRPr="006B0C26">
          <w:rPr>
            <w:rStyle w:val="Hiperveza"/>
            <w:noProof/>
          </w:rPr>
          <w:t>6.10.</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Donošenje obavijesti o odabiru ili poništenju</w:t>
        </w:r>
        <w:r>
          <w:rPr>
            <w:noProof/>
            <w:webHidden/>
          </w:rPr>
          <w:tab/>
        </w:r>
        <w:r>
          <w:rPr>
            <w:noProof/>
            <w:webHidden/>
          </w:rPr>
          <w:fldChar w:fldCharType="begin"/>
        </w:r>
        <w:r>
          <w:rPr>
            <w:noProof/>
            <w:webHidden/>
          </w:rPr>
          <w:instrText xml:space="preserve"> PAGEREF _Toc153462328 \h </w:instrText>
        </w:r>
        <w:r>
          <w:rPr>
            <w:noProof/>
            <w:webHidden/>
          </w:rPr>
        </w:r>
        <w:r>
          <w:rPr>
            <w:noProof/>
            <w:webHidden/>
          </w:rPr>
          <w:fldChar w:fldCharType="separate"/>
        </w:r>
        <w:r w:rsidR="00587295">
          <w:rPr>
            <w:noProof/>
            <w:webHidden/>
          </w:rPr>
          <w:t>14</w:t>
        </w:r>
        <w:r>
          <w:rPr>
            <w:noProof/>
            <w:webHidden/>
          </w:rPr>
          <w:fldChar w:fldCharType="end"/>
        </w:r>
      </w:hyperlink>
    </w:p>
    <w:p w14:paraId="0238139C" w14:textId="3081FFBE"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29" w:history="1">
        <w:r w:rsidRPr="006B0C26">
          <w:rPr>
            <w:rStyle w:val="Hiperveza"/>
            <w:noProof/>
          </w:rPr>
          <w:t>6.11.</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Tajnost dokumentacije gospodarskih subjekata</w:t>
        </w:r>
        <w:r>
          <w:rPr>
            <w:noProof/>
            <w:webHidden/>
          </w:rPr>
          <w:tab/>
        </w:r>
        <w:r>
          <w:rPr>
            <w:noProof/>
            <w:webHidden/>
          </w:rPr>
          <w:fldChar w:fldCharType="begin"/>
        </w:r>
        <w:r>
          <w:rPr>
            <w:noProof/>
            <w:webHidden/>
          </w:rPr>
          <w:instrText xml:space="preserve"> PAGEREF _Toc153462329 \h </w:instrText>
        </w:r>
        <w:r>
          <w:rPr>
            <w:noProof/>
            <w:webHidden/>
          </w:rPr>
        </w:r>
        <w:r>
          <w:rPr>
            <w:noProof/>
            <w:webHidden/>
          </w:rPr>
          <w:fldChar w:fldCharType="separate"/>
        </w:r>
        <w:r w:rsidR="00587295">
          <w:rPr>
            <w:noProof/>
            <w:webHidden/>
          </w:rPr>
          <w:t>14</w:t>
        </w:r>
        <w:r>
          <w:rPr>
            <w:noProof/>
            <w:webHidden/>
          </w:rPr>
          <w:fldChar w:fldCharType="end"/>
        </w:r>
      </w:hyperlink>
    </w:p>
    <w:p w14:paraId="3C5506FD" w14:textId="69132F16"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30" w:history="1">
        <w:r w:rsidRPr="006B0C26">
          <w:rPr>
            <w:rStyle w:val="Hiperveza"/>
            <w:noProof/>
          </w:rPr>
          <w:t>6.12.</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Rok, način i uvjeti plaćanja</w:t>
        </w:r>
        <w:r>
          <w:rPr>
            <w:noProof/>
            <w:webHidden/>
          </w:rPr>
          <w:tab/>
        </w:r>
        <w:r>
          <w:rPr>
            <w:noProof/>
            <w:webHidden/>
          </w:rPr>
          <w:fldChar w:fldCharType="begin"/>
        </w:r>
        <w:r>
          <w:rPr>
            <w:noProof/>
            <w:webHidden/>
          </w:rPr>
          <w:instrText xml:space="preserve"> PAGEREF _Toc153462330 \h </w:instrText>
        </w:r>
        <w:r>
          <w:rPr>
            <w:noProof/>
            <w:webHidden/>
          </w:rPr>
        </w:r>
        <w:r>
          <w:rPr>
            <w:noProof/>
            <w:webHidden/>
          </w:rPr>
          <w:fldChar w:fldCharType="separate"/>
        </w:r>
        <w:r w:rsidR="00587295">
          <w:rPr>
            <w:noProof/>
            <w:webHidden/>
          </w:rPr>
          <w:t>15</w:t>
        </w:r>
        <w:r>
          <w:rPr>
            <w:noProof/>
            <w:webHidden/>
          </w:rPr>
          <w:fldChar w:fldCharType="end"/>
        </w:r>
      </w:hyperlink>
    </w:p>
    <w:p w14:paraId="24F9DE0C" w14:textId="1624B1AD"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31" w:history="1">
        <w:r w:rsidRPr="006B0C26">
          <w:rPr>
            <w:rStyle w:val="Hiperveza"/>
            <w:noProof/>
          </w:rPr>
          <w:t>6.13.</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Ugovor</w:t>
        </w:r>
        <w:r>
          <w:rPr>
            <w:noProof/>
            <w:webHidden/>
          </w:rPr>
          <w:tab/>
        </w:r>
        <w:r>
          <w:rPr>
            <w:noProof/>
            <w:webHidden/>
          </w:rPr>
          <w:fldChar w:fldCharType="begin"/>
        </w:r>
        <w:r>
          <w:rPr>
            <w:noProof/>
            <w:webHidden/>
          </w:rPr>
          <w:instrText xml:space="preserve"> PAGEREF _Toc153462331 \h </w:instrText>
        </w:r>
        <w:r>
          <w:rPr>
            <w:noProof/>
            <w:webHidden/>
          </w:rPr>
        </w:r>
        <w:r>
          <w:rPr>
            <w:noProof/>
            <w:webHidden/>
          </w:rPr>
          <w:fldChar w:fldCharType="separate"/>
        </w:r>
        <w:r w:rsidR="00587295">
          <w:rPr>
            <w:noProof/>
            <w:webHidden/>
          </w:rPr>
          <w:t>15</w:t>
        </w:r>
        <w:r>
          <w:rPr>
            <w:noProof/>
            <w:webHidden/>
          </w:rPr>
          <w:fldChar w:fldCharType="end"/>
        </w:r>
      </w:hyperlink>
    </w:p>
    <w:p w14:paraId="20C83D71" w14:textId="3C7CF967"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32" w:history="1">
        <w:r w:rsidRPr="006B0C26">
          <w:rPr>
            <w:rStyle w:val="Hiperveza"/>
            <w:noProof/>
          </w:rPr>
          <w:t>6.14.</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Komunikacija s naručiteljem</w:t>
        </w:r>
        <w:r>
          <w:rPr>
            <w:noProof/>
            <w:webHidden/>
          </w:rPr>
          <w:tab/>
        </w:r>
        <w:r>
          <w:rPr>
            <w:noProof/>
            <w:webHidden/>
          </w:rPr>
          <w:fldChar w:fldCharType="begin"/>
        </w:r>
        <w:r>
          <w:rPr>
            <w:noProof/>
            <w:webHidden/>
          </w:rPr>
          <w:instrText xml:space="preserve"> PAGEREF _Toc153462332 \h </w:instrText>
        </w:r>
        <w:r>
          <w:rPr>
            <w:noProof/>
            <w:webHidden/>
          </w:rPr>
        </w:r>
        <w:r>
          <w:rPr>
            <w:noProof/>
            <w:webHidden/>
          </w:rPr>
          <w:fldChar w:fldCharType="separate"/>
        </w:r>
        <w:r w:rsidR="00587295">
          <w:rPr>
            <w:noProof/>
            <w:webHidden/>
          </w:rPr>
          <w:t>15</w:t>
        </w:r>
        <w:r>
          <w:rPr>
            <w:noProof/>
            <w:webHidden/>
          </w:rPr>
          <w:fldChar w:fldCharType="end"/>
        </w:r>
      </w:hyperlink>
    </w:p>
    <w:p w14:paraId="3CE9CBAD" w14:textId="2F0B2874" w:rsidR="00755FDD" w:rsidRDefault="00755FD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462333" w:history="1">
        <w:r w:rsidRPr="006B0C26">
          <w:rPr>
            <w:rStyle w:val="Hiperveza"/>
            <w:noProof/>
          </w:rPr>
          <w:t>6.15.</w:t>
        </w:r>
        <w:r>
          <w:rPr>
            <w:rFonts w:asciiTheme="minorHAnsi" w:eastAsiaTheme="minorEastAsia" w:hAnsiTheme="minorHAnsi" w:cstheme="minorBidi"/>
            <w:smallCaps w:val="0"/>
            <w:noProof/>
            <w:kern w:val="2"/>
            <w:sz w:val="22"/>
            <w:szCs w:val="22"/>
            <w:lang w:eastAsia="hr-HR"/>
            <w14:ligatures w14:val="standardContextual"/>
          </w:rPr>
          <w:tab/>
        </w:r>
        <w:r w:rsidRPr="006B0C26">
          <w:rPr>
            <w:rStyle w:val="Hiperveza"/>
            <w:noProof/>
          </w:rPr>
          <w:t>Kontrola i praćenje izvršenja ugovora:</w:t>
        </w:r>
        <w:r>
          <w:rPr>
            <w:noProof/>
            <w:webHidden/>
          </w:rPr>
          <w:tab/>
        </w:r>
        <w:r>
          <w:rPr>
            <w:noProof/>
            <w:webHidden/>
          </w:rPr>
          <w:fldChar w:fldCharType="begin"/>
        </w:r>
        <w:r>
          <w:rPr>
            <w:noProof/>
            <w:webHidden/>
          </w:rPr>
          <w:instrText xml:space="preserve"> PAGEREF _Toc153462333 \h </w:instrText>
        </w:r>
        <w:r>
          <w:rPr>
            <w:noProof/>
            <w:webHidden/>
          </w:rPr>
        </w:r>
        <w:r>
          <w:rPr>
            <w:noProof/>
            <w:webHidden/>
          </w:rPr>
          <w:fldChar w:fldCharType="separate"/>
        </w:r>
        <w:r w:rsidR="00587295">
          <w:rPr>
            <w:noProof/>
            <w:webHidden/>
          </w:rPr>
          <w:t>15</w:t>
        </w:r>
        <w:r>
          <w:rPr>
            <w:noProof/>
            <w:webHidden/>
          </w:rPr>
          <w:fldChar w:fldCharType="end"/>
        </w:r>
      </w:hyperlink>
    </w:p>
    <w:p w14:paraId="70378B74" w14:textId="740F7ED0" w:rsidR="00755FDD" w:rsidRDefault="00755FDD">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3462334" w:history="1">
        <w:r w:rsidRPr="006B0C26">
          <w:rPr>
            <w:rStyle w:val="Hiperveza"/>
            <w:noProof/>
          </w:rPr>
          <w:t>PRILOG I. Ponudbeni list</w:t>
        </w:r>
        <w:r>
          <w:rPr>
            <w:noProof/>
            <w:webHidden/>
          </w:rPr>
          <w:tab/>
        </w:r>
        <w:r>
          <w:rPr>
            <w:noProof/>
            <w:webHidden/>
          </w:rPr>
          <w:fldChar w:fldCharType="begin"/>
        </w:r>
        <w:r>
          <w:rPr>
            <w:noProof/>
            <w:webHidden/>
          </w:rPr>
          <w:instrText xml:space="preserve"> PAGEREF _Toc153462334 \h </w:instrText>
        </w:r>
        <w:r>
          <w:rPr>
            <w:noProof/>
            <w:webHidden/>
          </w:rPr>
        </w:r>
        <w:r>
          <w:rPr>
            <w:noProof/>
            <w:webHidden/>
          </w:rPr>
          <w:fldChar w:fldCharType="separate"/>
        </w:r>
        <w:r w:rsidR="00587295">
          <w:rPr>
            <w:noProof/>
            <w:webHidden/>
          </w:rPr>
          <w:t>16</w:t>
        </w:r>
        <w:r>
          <w:rPr>
            <w:noProof/>
            <w:webHidden/>
          </w:rPr>
          <w:fldChar w:fldCharType="end"/>
        </w:r>
      </w:hyperlink>
    </w:p>
    <w:p w14:paraId="1DEDD8A7" w14:textId="192CB05F" w:rsidR="00755FDD" w:rsidRDefault="00755FDD">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3462335" w:history="1">
        <w:r w:rsidRPr="006B0C26">
          <w:rPr>
            <w:rStyle w:val="Hiperveza"/>
            <w:noProof/>
            <w:lang w:eastAsia="hr-HR"/>
          </w:rPr>
          <w:t xml:space="preserve">PRILOG II. </w:t>
        </w:r>
        <w:r w:rsidRPr="006B0C26">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_Toc153462335 \h </w:instrText>
        </w:r>
        <w:r>
          <w:rPr>
            <w:noProof/>
            <w:webHidden/>
          </w:rPr>
        </w:r>
        <w:r>
          <w:rPr>
            <w:noProof/>
            <w:webHidden/>
          </w:rPr>
          <w:fldChar w:fldCharType="separate"/>
        </w:r>
        <w:r w:rsidR="00587295">
          <w:rPr>
            <w:noProof/>
            <w:webHidden/>
          </w:rPr>
          <w:t>19</w:t>
        </w:r>
        <w:r>
          <w:rPr>
            <w:noProof/>
            <w:webHidden/>
          </w:rPr>
          <w:fldChar w:fldCharType="end"/>
        </w:r>
      </w:hyperlink>
    </w:p>
    <w:p w14:paraId="489D4DB8" w14:textId="077E4770" w:rsidR="00755FDD" w:rsidRDefault="00755FDD">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3462336" w:history="1">
        <w:r w:rsidRPr="006B0C26">
          <w:rPr>
            <w:rStyle w:val="Hiperveza"/>
            <w:noProof/>
            <w:lang w:eastAsia="hr-HR"/>
          </w:rPr>
          <w:t xml:space="preserve">PRILOG III. </w:t>
        </w:r>
        <w:r w:rsidRPr="006B0C26">
          <w:rPr>
            <w:rStyle w:val="Hiperveza"/>
            <w:rFonts w:eastAsiaTheme="minorHAnsi"/>
            <w:noProof/>
          </w:rPr>
          <w:t xml:space="preserve"> Tehničke specifikacije</w:t>
        </w:r>
        <w:r>
          <w:rPr>
            <w:noProof/>
            <w:webHidden/>
          </w:rPr>
          <w:tab/>
        </w:r>
        <w:r>
          <w:rPr>
            <w:noProof/>
            <w:webHidden/>
          </w:rPr>
          <w:fldChar w:fldCharType="begin"/>
        </w:r>
        <w:r>
          <w:rPr>
            <w:noProof/>
            <w:webHidden/>
          </w:rPr>
          <w:instrText xml:space="preserve"> PAGEREF _Toc153462336 \h </w:instrText>
        </w:r>
        <w:r>
          <w:rPr>
            <w:noProof/>
            <w:webHidden/>
          </w:rPr>
        </w:r>
        <w:r>
          <w:rPr>
            <w:noProof/>
            <w:webHidden/>
          </w:rPr>
          <w:fldChar w:fldCharType="separate"/>
        </w:r>
        <w:r w:rsidR="00587295">
          <w:rPr>
            <w:noProof/>
            <w:webHidden/>
          </w:rPr>
          <w:t>21</w:t>
        </w:r>
        <w:r>
          <w:rPr>
            <w:noProof/>
            <w:webHidden/>
          </w:rPr>
          <w:fldChar w:fldCharType="end"/>
        </w:r>
      </w:hyperlink>
    </w:p>
    <w:p w14:paraId="75101AF7" w14:textId="55BB5785" w:rsidR="00C011B8" w:rsidRPr="00391142" w:rsidRDefault="003437FE" w:rsidP="00391142">
      <w:pPr>
        <w:pStyle w:val="Sadraj1"/>
        <w:spacing w:before="0"/>
        <w:rPr>
          <w:noProof/>
        </w:rPr>
      </w:pPr>
      <w:r w:rsidRPr="00BD7610">
        <w:rPr>
          <w:rStyle w:val="Istaknuto"/>
          <w:b/>
          <w:bCs/>
          <w:i w:val="0"/>
          <w:iCs w:val="0"/>
          <w:spacing w:val="0"/>
          <w:sz w:val="22"/>
          <w:szCs w:val="22"/>
        </w:rPr>
        <w:fldChar w:fldCharType="end"/>
      </w:r>
      <w:bookmarkEnd w:id="0"/>
      <w:bookmarkEnd w:id="1"/>
      <w:bookmarkEnd w:id="2"/>
      <w:bookmarkEnd w:id="3"/>
      <w:bookmarkEnd w:id="4"/>
      <w:bookmarkEnd w:id="5"/>
      <w:bookmarkEnd w:id="6"/>
      <w:r w:rsidR="00C011B8">
        <w:rPr>
          <w:szCs w:val="24"/>
        </w:rPr>
        <w:br w:type="page"/>
      </w:r>
    </w:p>
    <w:p w14:paraId="0B6C4C2B" w14:textId="1244D0EF" w:rsidR="004E09F6" w:rsidRPr="00BD7610" w:rsidRDefault="004E09F6" w:rsidP="00562FA3">
      <w:pPr>
        <w:pStyle w:val="Naslov1"/>
        <w:numPr>
          <w:ilvl w:val="0"/>
          <w:numId w:val="4"/>
        </w:numPr>
        <w:spacing w:before="0" w:line="240" w:lineRule="auto"/>
        <w:rPr>
          <w:szCs w:val="24"/>
        </w:rPr>
      </w:pPr>
      <w:bookmarkStart w:id="7" w:name="_Toc153462293"/>
      <w:r>
        <w:rPr>
          <w:szCs w:val="24"/>
        </w:rPr>
        <w:lastRenderedPageBreak/>
        <w:t>OPĆI PODACI</w:t>
      </w:r>
      <w:bookmarkEnd w:id="7"/>
      <w:r w:rsidRPr="00BD7610">
        <w:rPr>
          <w:szCs w:val="24"/>
        </w:rPr>
        <w:t xml:space="preserve"> </w:t>
      </w:r>
    </w:p>
    <w:p w14:paraId="3BDE1EAF" w14:textId="77777777" w:rsidR="003B6904" w:rsidRPr="00865B0C" w:rsidRDefault="004E5452" w:rsidP="00562FA3">
      <w:pPr>
        <w:pStyle w:val="Naslov2"/>
        <w:numPr>
          <w:ilvl w:val="1"/>
          <w:numId w:val="4"/>
        </w:numPr>
        <w:spacing w:before="120" w:line="240" w:lineRule="auto"/>
        <w:rPr>
          <w:szCs w:val="24"/>
        </w:rPr>
      </w:pPr>
      <w:bookmarkStart w:id="8" w:name="_Toc153462294"/>
      <w:r w:rsidRPr="00BD7610">
        <w:rPr>
          <w:szCs w:val="24"/>
        </w:rPr>
        <w:t>Podaci o naručitelju</w:t>
      </w:r>
      <w:bookmarkEnd w:id="8"/>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43F58663"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9D06AD" w:rsidRPr="009D06AD">
        <w:rPr>
          <w:rFonts w:ascii="Times New Roman" w:hAnsi="Times New Roman"/>
          <w:sz w:val="24"/>
          <w:szCs w:val="24"/>
        </w:rPr>
        <w:t>župan Anđelko Stričak.</w:t>
      </w:r>
    </w:p>
    <w:p w14:paraId="0610E32C" w14:textId="77777777" w:rsidR="00865E21" w:rsidRPr="00BD7610"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53462295"/>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2ECC3A7A" w14:textId="2B2F5C7D" w:rsidR="0037552F"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AD6145">
        <w:rPr>
          <w:rFonts w:ascii="Times New Roman" w:hAnsi="Times New Roman"/>
          <w:sz w:val="24"/>
          <w:szCs w:val="24"/>
        </w:rPr>
        <w:t>P</w:t>
      </w:r>
      <w:r>
        <w:rPr>
          <w:rFonts w:ascii="Times New Roman" w:hAnsi="Times New Roman"/>
          <w:sz w:val="24"/>
          <w:szCs w:val="24"/>
        </w:rPr>
        <w:t>oziv</w:t>
      </w:r>
      <w:r w:rsidR="00AD6145">
        <w:rPr>
          <w:rFonts w:ascii="Times New Roman" w:hAnsi="Times New Roman"/>
          <w:sz w:val="24"/>
          <w:szCs w:val="24"/>
        </w:rPr>
        <w:t xml:space="preserve"> na dostavu ponuda (dalje u tekstu: „Poziv“</w:t>
      </w:r>
      <w:r w:rsidRPr="00383462">
        <w:rPr>
          <w:rFonts w:ascii="Times New Roman" w:hAnsi="Times New Roman"/>
          <w:sz w:val="24"/>
          <w:szCs w:val="24"/>
        </w:rPr>
        <w:t xml:space="preserve">. Naručitelj će odgovor </w:t>
      </w:r>
      <w:r w:rsidR="003037C9">
        <w:rPr>
          <w:rFonts w:ascii="Times New Roman" w:hAnsi="Times New Roman"/>
          <w:sz w:val="24"/>
          <w:szCs w:val="24"/>
        </w:rPr>
        <w:t>objaviti</w:t>
      </w:r>
      <w:r w:rsidRPr="00383462">
        <w:rPr>
          <w:rFonts w:ascii="Times New Roman" w:hAnsi="Times New Roman"/>
          <w:sz w:val="24"/>
          <w:szCs w:val="24"/>
        </w:rPr>
        <w:t xml:space="preserve"> na isti način kao i </w:t>
      </w:r>
      <w:r w:rsidR="003037C9">
        <w:rPr>
          <w:rFonts w:ascii="Times New Roman" w:hAnsi="Times New Roman"/>
          <w:sz w:val="24"/>
          <w:szCs w:val="24"/>
        </w:rPr>
        <w:t xml:space="preserve">osnovni </w:t>
      </w:r>
      <w:r w:rsidR="00AD6145">
        <w:rPr>
          <w:rFonts w:ascii="Times New Roman" w:hAnsi="Times New Roman"/>
          <w:sz w:val="24"/>
          <w:szCs w:val="24"/>
        </w:rPr>
        <w:t>P</w:t>
      </w:r>
      <w:r>
        <w:rPr>
          <w:rFonts w:ascii="Times New Roman" w:hAnsi="Times New Roman"/>
          <w:sz w:val="24"/>
          <w:szCs w:val="24"/>
        </w:rPr>
        <w:t>oziv</w:t>
      </w:r>
      <w:r w:rsidRPr="00383462">
        <w:rPr>
          <w:rFonts w:ascii="Times New Roman" w:hAnsi="Times New Roman"/>
          <w:sz w:val="24"/>
          <w:szCs w:val="24"/>
        </w:rPr>
        <w:t>.</w:t>
      </w:r>
    </w:p>
    <w:p w14:paraId="6BEC3907" w14:textId="68C4BAC9"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AD6145">
        <w:rPr>
          <w:sz w:val="24"/>
          <w:szCs w:val="24"/>
          <w:lang w:val="hr-HR"/>
        </w:rPr>
        <w:t>P</w:t>
      </w:r>
      <w:r>
        <w:rPr>
          <w:sz w:val="24"/>
          <w:szCs w:val="24"/>
          <w:lang w:val="hr-HR"/>
        </w:rPr>
        <w:t>oziv</w:t>
      </w:r>
      <w:r>
        <w:rPr>
          <w:sz w:val="24"/>
          <w:szCs w:val="24"/>
        </w:rPr>
        <w:t xml:space="preserve">. </w:t>
      </w:r>
      <w:r w:rsidRPr="00383462">
        <w:rPr>
          <w:sz w:val="24"/>
          <w:szCs w:val="24"/>
        </w:rPr>
        <w:t xml:space="preserve">Naručitelj će </w:t>
      </w:r>
      <w:r>
        <w:rPr>
          <w:sz w:val="24"/>
          <w:szCs w:val="24"/>
        </w:rPr>
        <w:t xml:space="preserve">izmjenu </w:t>
      </w:r>
      <w:r w:rsidR="00AD6145">
        <w:rPr>
          <w:sz w:val="24"/>
          <w:szCs w:val="24"/>
          <w:lang w:val="hr-HR"/>
        </w:rPr>
        <w:t>P</w:t>
      </w:r>
      <w:r>
        <w:rPr>
          <w:sz w:val="24"/>
          <w:szCs w:val="24"/>
          <w:lang w:val="hr-HR"/>
        </w:rPr>
        <w:t>oziva</w:t>
      </w:r>
      <w:r w:rsidRPr="00383462">
        <w:rPr>
          <w:sz w:val="24"/>
          <w:szCs w:val="24"/>
        </w:rPr>
        <w:t xml:space="preserve"> </w:t>
      </w:r>
      <w:r w:rsidR="00E7096F">
        <w:rPr>
          <w:sz w:val="24"/>
          <w:szCs w:val="24"/>
          <w:lang w:val="hr-HR"/>
        </w:rPr>
        <w:t>objaviti</w:t>
      </w:r>
      <w:r w:rsidRPr="00383462">
        <w:rPr>
          <w:sz w:val="24"/>
          <w:szCs w:val="24"/>
        </w:rPr>
        <w:t xml:space="preserve"> na isti način kao i </w:t>
      </w:r>
      <w:r>
        <w:rPr>
          <w:sz w:val="24"/>
          <w:szCs w:val="24"/>
          <w:lang w:val="hr-HR"/>
        </w:rPr>
        <w:t xml:space="preserve">osnovni </w:t>
      </w:r>
      <w:r w:rsidR="00AD6145">
        <w:rPr>
          <w:sz w:val="24"/>
          <w:szCs w:val="24"/>
          <w:lang w:val="hr-HR"/>
        </w:rPr>
        <w:t>P</w:t>
      </w:r>
      <w:r>
        <w:rPr>
          <w:sz w:val="24"/>
          <w:szCs w:val="24"/>
          <w:lang w:val="hr-HR"/>
        </w:rPr>
        <w:t>oziv</w:t>
      </w:r>
      <w:r w:rsidRPr="00383462">
        <w:rPr>
          <w:sz w:val="24"/>
          <w:szCs w:val="24"/>
        </w:rPr>
        <w:t>.</w:t>
      </w:r>
    </w:p>
    <w:p w14:paraId="6054B229" w14:textId="11516BF6" w:rsidR="007D5213" w:rsidRPr="00BD7610" w:rsidRDefault="00E22124" w:rsidP="00562FA3">
      <w:pPr>
        <w:pStyle w:val="Tijeloteksta"/>
        <w:numPr>
          <w:ilvl w:val="1"/>
          <w:numId w:val="4"/>
        </w:numPr>
        <w:spacing w:before="120" w:after="0" w:line="240" w:lineRule="auto"/>
        <w:rPr>
          <w:sz w:val="24"/>
          <w:szCs w:val="24"/>
          <w:lang w:val="hr-HR"/>
        </w:rPr>
      </w:pPr>
      <w:bookmarkStart w:id="22" w:name="_Toc153462296"/>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E7096F">
        <w:rPr>
          <w:sz w:val="24"/>
          <w:szCs w:val="24"/>
          <w:lang w:val="hr-HR"/>
        </w:rPr>
        <w:t>9</w:t>
      </w:r>
      <w:r w:rsidR="00F34E3D">
        <w:rPr>
          <w:sz w:val="24"/>
          <w:szCs w:val="24"/>
          <w:lang w:val="hr-HR"/>
        </w:rPr>
        <w:t xml:space="preserve">. </w:t>
      </w:r>
      <w:r w:rsidR="00E7096F">
        <w:rPr>
          <w:sz w:val="24"/>
          <w:szCs w:val="24"/>
          <w:lang w:val="hr-HR"/>
        </w:rPr>
        <w:t>studenog</w:t>
      </w:r>
      <w:r w:rsidR="00F34E3D">
        <w:rPr>
          <w:sz w:val="24"/>
          <w:szCs w:val="24"/>
          <w:lang w:val="hr-HR"/>
        </w:rPr>
        <w:t xml:space="preserve"> 20</w:t>
      </w:r>
      <w:r w:rsidR="0001372F">
        <w:rPr>
          <w:sz w:val="24"/>
          <w:szCs w:val="24"/>
          <w:lang w:val="hr-HR"/>
        </w:rPr>
        <w:t>2</w:t>
      </w:r>
      <w:r w:rsidR="00E7096F">
        <w:rPr>
          <w:sz w:val="24"/>
          <w:szCs w:val="24"/>
          <w:lang w:val="hr-HR"/>
        </w:rPr>
        <w:t>2</w:t>
      </w:r>
      <w:r w:rsidR="007E5D59">
        <w:rPr>
          <w:sz w:val="24"/>
          <w:szCs w:val="24"/>
          <w:lang w:val="hr-HR"/>
        </w:rPr>
        <w:t>. godine</w:t>
      </w:r>
      <w:r w:rsidR="00E7096F">
        <w:rPr>
          <w:sz w:val="24"/>
          <w:szCs w:val="24"/>
          <w:lang w:val="hr-HR"/>
        </w:rPr>
        <w:t xml:space="preserve"> („Službeni vjesnik Varaždinske županije“ br. 110/22.)</w:t>
      </w:r>
      <w:r w:rsidR="00CF3F20" w:rsidRPr="00BD7610">
        <w:rPr>
          <w:sz w:val="24"/>
          <w:szCs w:val="24"/>
          <w:lang w:val="hr-HR"/>
        </w:rPr>
        <w:t>.</w:t>
      </w:r>
    </w:p>
    <w:p w14:paraId="2C43A909" w14:textId="1F342D5D" w:rsidR="00856AD5" w:rsidRPr="00197CFB"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53462297"/>
      <w:r w:rsidRPr="00197CFB">
        <w:rPr>
          <w:rStyle w:val="Naslov2Char"/>
          <w:szCs w:val="24"/>
        </w:rPr>
        <w:t>Procijenjena vrijednost nabave</w:t>
      </w:r>
      <w:bookmarkEnd w:id="23"/>
      <w:bookmarkEnd w:id="24"/>
      <w:bookmarkEnd w:id="25"/>
      <w:bookmarkEnd w:id="26"/>
      <w:bookmarkEnd w:id="27"/>
      <w:bookmarkEnd w:id="28"/>
      <w:r w:rsidRPr="00197CFB">
        <w:rPr>
          <w:rFonts w:ascii="Times New Roman" w:hAnsi="Times New Roman"/>
          <w:sz w:val="24"/>
          <w:szCs w:val="24"/>
        </w:rPr>
        <w:t xml:space="preserve">: </w:t>
      </w:r>
      <w:r w:rsidR="001B72B3">
        <w:rPr>
          <w:rFonts w:ascii="Times New Roman" w:hAnsi="Times New Roman"/>
          <w:sz w:val="24"/>
          <w:szCs w:val="24"/>
        </w:rPr>
        <w:t>19</w:t>
      </w:r>
      <w:r w:rsidR="002B253A" w:rsidRPr="00197CFB">
        <w:rPr>
          <w:rFonts w:ascii="Times New Roman" w:hAnsi="Times New Roman"/>
          <w:sz w:val="24"/>
          <w:szCs w:val="24"/>
        </w:rPr>
        <w:t>.</w:t>
      </w:r>
      <w:r w:rsidR="001B72B3">
        <w:rPr>
          <w:rFonts w:ascii="Times New Roman" w:hAnsi="Times New Roman"/>
          <w:sz w:val="24"/>
          <w:szCs w:val="24"/>
        </w:rPr>
        <w:t>5</w:t>
      </w:r>
      <w:r w:rsidR="00197CFB" w:rsidRPr="00197CFB">
        <w:rPr>
          <w:rFonts w:ascii="Times New Roman" w:hAnsi="Times New Roman"/>
          <w:sz w:val="24"/>
          <w:szCs w:val="24"/>
        </w:rPr>
        <w:t>0</w:t>
      </w:r>
      <w:r w:rsidR="002B253A" w:rsidRPr="00197CFB">
        <w:rPr>
          <w:rFonts w:ascii="Times New Roman" w:hAnsi="Times New Roman"/>
          <w:sz w:val="24"/>
          <w:szCs w:val="24"/>
        </w:rPr>
        <w:t>0</w:t>
      </w:r>
      <w:r w:rsidR="00BE2784" w:rsidRPr="00197CFB">
        <w:rPr>
          <w:rFonts w:ascii="Times New Roman" w:hAnsi="Times New Roman"/>
          <w:sz w:val="24"/>
          <w:szCs w:val="24"/>
        </w:rPr>
        <w:t>,00</w:t>
      </w:r>
      <w:r w:rsidR="006F63DD" w:rsidRPr="00197CFB">
        <w:rPr>
          <w:rFonts w:ascii="Times New Roman" w:hAnsi="Times New Roman"/>
          <w:sz w:val="24"/>
          <w:szCs w:val="24"/>
        </w:rPr>
        <w:t xml:space="preserve"> </w:t>
      </w:r>
      <w:r w:rsidR="002B253A" w:rsidRPr="00197CFB">
        <w:rPr>
          <w:rFonts w:ascii="Times New Roman" w:hAnsi="Times New Roman"/>
          <w:sz w:val="24"/>
          <w:szCs w:val="24"/>
        </w:rPr>
        <w:t>E</w:t>
      </w:r>
      <w:r w:rsidR="00185277" w:rsidRPr="00197CFB">
        <w:rPr>
          <w:rFonts w:ascii="Times New Roman" w:hAnsi="Times New Roman"/>
          <w:sz w:val="24"/>
          <w:szCs w:val="24"/>
        </w:rPr>
        <w:t>UR</w:t>
      </w:r>
      <w:r w:rsidR="006F63DD" w:rsidRPr="00197CFB">
        <w:rPr>
          <w:rFonts w:ascii="Times New Roman" w:hAnsi="Times New Roman"/>
          <w:sz w:val="24"/>
          <w:szCs w:val="24"/>
        </w:rPr>
        <w:t xml:space="preserve"> </w:t>
      </w:r>
      <w:r w:rsidR="00717575" w:rsidRPr="00197CFB">
        <w:rPr>
          <w:rFonts w:ascii="Times New Roman" w:hAnsi="Times New Roman"/>
          <w:sz w:val="24"/>
          <w:szCs w:val="24"/>
        </w:rPr>
        <w:t>bez PDV-a</w:t>
      </w:r>
      <w:r w:rsidR="006F63DD" w:rsidRPr="00197CFB">
        <w:rPr>
          <w:rFonts w:ascii="Times New Roman" w:hAnsi="Times New Roman"/>
          <w:sz w:val="24"/>
          <w:szCs w:val="24"/>
        </w:rPr>
        <w:t>.</w:t>
      </w:r>
    </w:p>
    <w:p w14:paraId="53E47C0C" w14:textId="7CE41156" w:rsidR="002E4721" w:rsidRPr="00185277" w:rsidRDefault="00E22124" w:rsidP="00562FA3">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53462298"/>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185277">
        <w:rPr>
          <w:rFonts w:ascii="Times New Roman" w:hAnsi="Times New Roman"/>
          <w:sz w:val="24"/>
          <w:szCs w:val="24"/>
        </w:rPr>
        <w:t xml:space="preserve"> </w:t>
      </w:r>
      <w:r w:rsidR="00856AD5" w:rsidRPr="00185277">
        <w:rPr>
          <w:rFonts w:ascii="Times New Roman" w:hAnsi="Times New Roman"/>
          <w:sz w:val="24"/>
          <w:szCs w:val="24"/>
        </w:rPr>
        <w:t xml:space="preserve">Ugovor o </w:t>
      </w:r>
      <w:r w:rsidR="00EA0941" w:rsidRPr="00185277">
        <w:rPr>
          <w:rFonts w:ascii="Times New Roman" w:hAnsi="Times New Roman"/>
          <w:sz w:val="24"/>
          <w:szCs w:val="24"/>
        </w:rPr>
        <w:t xml:space="preserve">nabavi </w:t>
      </w:r>
      <w:r w:rsidR="001B72B3">
        <w:rPr>
          <w:rFonts w:ascii="Times New Roman" w:hAnsi="Times New Roman"/>
          <w:sz w:val="24"/>
          <w:szCs w:val="24"/>
        </w:rPr>
        <w:t>usluge</w:t>
      </w:r>
      <w:r w:rsidR="00856AD5" w:rsidRPr="00185277">
        <w:rPr>
          <w:rFonts w:ascii="Times New Roman" w:hAnsi="Times New Roman"/>
          <w:sz w:val="24"/>
          <w:szCs w:val="24"/>
        </w:rPr>
        <w:t>.</w:t>
      </w:r>
      <w:r w:rsidR="000016B3" w:rsidRPr="00185277">
        <w:rPr>
          <w:rFonts w:ascii="Times New Roman" w:hAnsi="Times New Roman"/>
          <w:sz w:val="24"/>
          <w:szCs w:val="24"/>
        </w:rPr>
        <w:t xml:space="preserve"> </w:t>
      </w:r>
      <w:r w:rsidR="002C511B">
        <w:rPr>
          <w:rFonts w:ascii="Times New Roman" w:hAnsi="Times New Roman"/>
          <w:sz w:val="24"/>
          <w:szCs w:val="24"/>
        </w:rPr>
        <w:t>Ugovor se sklapa na rok od 12 mjeseci.</w:t>
      </w:r>
    </w:p>
    <w:p w14:paraId="7F77A814"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D7610" w:rsidRDefault="00313347" w:rsidP="00562FA3">
      <w:pPr>
        <w:pStyle w:val="Naslov1"/>
        <w:numPr>
          <w:ilvl w:val="0"/>
          <w:numId w:val="4"/>
        </w:numPr>
        <w:spacing w:before="0" w:line="240" w:lineRule="auto"/>
        <w:rPr>
          <w:szCs w:val="24"/>
        </w:rPr>
      </w:pPr>
      <w:bookmarkStart w:id="42" w:name="_Hlk62547281"/>
      <w:bookmarkStart w:id="43" w:name="_Toc153462299"/>
      <w:bookmarkEnd w:id="35"/>
      <w:bookmarkEnd w:id="36"/>
      <w:bookmarkEnd w:id="37"/>
      <w:bookmarkEnd w:id="38"/>
      <w:bookmarkEnd w:id="39"/>
      <w:bookmarkEnd w:id="40"/>
      <w:bookmarkEnd w:id="41"/>
      <w:r w:rsidRPr="00BD7610">
        <w:rPr>
          <w:szCs w:val="24"/>
        </w:rPr>
        <w:t>PODACI O PREDMETU NABAVE</w:t>
      </w:r>
      <w:bookmarkEnd w:id="43"/>
      <w:r w:rsidR="00865E21" w:rsidRPr="00BD7610">
        <w:rPr>
          <w:szCs w:val="24"/>
        </w:rPr>
        <w:t xml:space="preserve"> </w:t>
      </w:r>
    </w:p>
    <w:p w14:paraId="45FD5BC7" w14:textId="78355DD8" w:rsidR="00303BD6" w:rsidRPr="005C3712"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153462300"/>
      <w:bookmarkEnd w:id="42"/>
      <w:r w:rsidRPr="005C3712">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5C3712">
        <w:rPr>
          <w:szCs w:val="24"/>
        </w:rPr>
        <w:t xml:space="preserve"> </w:t>
      </w:r>
    </w:p>
    <w:p w14:paraId="15550600" w14:textId="4FC0537C" w:rsidR="00DD1E6C" w:rsidRDefault="002C511B" w:rsidP="00DD1E6C">
      <w:pPr>
        <w:spacing w:before="120" w:after="0" w:line="240" w:lineRule="auto"/>
        <w:jc w:val="both"/>
        <w:rPr>
          <w:rFonts w:ascii="Times New Roman" w:hAnsi="Times New Roman"/>
          <w:sz w:val="24"/>
          <w:szCs w:val="24"/>
        </w:rPr>
      </w:pPr>
      <w:r w:rsidRPr="002C511B">
        <w:rPr>
          <w:rFonts w:ascii="Times New Roman" w:hAnsi="Times New Roman"/>
          <w:sz w:val="24"/>
          <w:szCs w:val="24"/>
        </w:rPr>
        <w:t xml:space="preserve">Predmet nabave čine javne govorne usluge u pokretnoj telekomunikacijskoj mreži, uključujući isporuku mobilnih uređaja sukladno tehničkim značajkama i ostalim traženim uvjetima naznačenim u ovom Pozivu. </w:t>
      </w:r>
    </w:p>
    <w:p w14:paraId="2A2740C4" w14:textId="43380E74" w:rsidR="002C511B" w:rsidRPr="00DD1E6C" w:rsidRDefault="002C511B" w:rsidP="00DD1E6C">
      <w:pPr>
        <w:spacing w:before="120" w:after="0" w:line="240" w:lineRule="auto"/>
        <w:jc w:val="both"/>
        <w:rPr>
          <w:rFonts w:ascii="Times New Roman" w:hAnsi="Times New Roman"/>
          <w:sz w:val="24"/>
          <w:szCs w:val="24"/>
        </w:rPr>
      </w:pPr>
      <w:r>
        <w:rPr>
          <w:rFonts w:ascii="Times New Roman" w:hAnsi="Times New Roman"/>
          <w:sz w:val="24"/>
          <w:szCs w:val="24"/>
        </w:rPr>
        <w:t>Predmet nabave nije podijeljen na grupe.</w:t>
      </w:r>
    </w:p>
    <w:p w14:paraId="08F67853" w14:textId="77777777" w:rsidR="00865E21" w:rsidRPr="00BD7610" w:rsidRDefault="00F71E32" w:rsidP="00562FA3">
      <w:pPr>
        <w:pStyle w:val="Naslov2"/>
        <w:numPr>
          <w:ilvl w:val="1"/>
          <w:numId w:val="4"/>
        </w:numPr>
        <w:spacing w:before="120"/>
      </w:pPr>
      <w:bookmarkStart w:id="56" w:name="_Toc153462301"/>
      <w:r w:rsidRPr="00BD7610">
        <w:t>V</w:t>
      </w:r>
      <w:r w:rsidR="009776DD" w:rsidRPr="00BD7610">
        <w:t>rsta</w:t>
      </w:r>
      <w:r w:rsidR="000016B3" w:rsidRPr="00BD7610">
        <w:t xml:space="preserve">, kvaliteta i </w:t>
      </w:r>
      <w:r w:rsidRPr="00BD7610">
        <w:t>količina predmeta nabave</w:t>
      </w:r>
      <w:bookmarkEnd w:id="49"/>
      <w:bookmarkEnd w:id="50"/>
      <w:bookmarkEnd w:id="51"/>
      <w:bookmarkEnd w:id="52"/>
      <w:bookmarkEnd w:id="53"/>
      <w:bookmarkEnd w:id="54"/>
      <w:bookmarkEnd w:id="55"/>
      <w:bookmarkEnd w:id="56"/>
    </w:p>
    <w:p w14:paraId="4EBA53C3" w14:textId="77777777" w:rsidR="002C511B" w:rsidRPr="002C511B" w:rsidRDefault="002C511B" w:rsidP="002C511B">
      <w:pPr>
        <w:spacing w:before="120" w:after="0" w:line="240" w:lineRule="auto"/>
        <w:jc w:val="both"/>
        <w:rPr>
          <w:rFonts w:ascii="Times New Roman" w:hAnsi="Times New Roman"/>
          <w:bCs/>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2C511B">
        <w:rPr>
          <w:rFonts w:ascii="Times New Roman" w:hAnsi="Times New Roman"/>
          <w:bCs/>
          <w:sz w:val="24"/>
          <w:szCs w:val="24"/>
        </w:rPr>
        <w:t>Predmet nabave čine telekomunikacijske usluge u pokretnoj mreži koje uključuju govorne i podatkovne usluge u pokretnim mrežama te isporuku mobilnih uređaja.</w:t>
      </w:r>
    </w:p>
    <w:p w14:paraId="5D2C2C6A" w14:textId="77777777" w:rsidR="002C511B" w:rsidRPr="002C511B" w:rsidRDefault="002C511B" w:rsidP="002C511B">
      <w:p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je dužan osigurati pružanje javne govorne usluge u pokretnoj telekomunikacijskoj mreži na cijelom području Republike Hrvatske u 99,90% vremena.</w:t>
      </w:r>
    </w:p>
    <w:p w14:paraId="02B0D0C7" w14:textId="77777777" w:rsidR="002C511B" w:rsidRPr="002C511B" w:rsidRDefault="002C511B" w:rsidP="002C511B">
      <w:pPr>
        <w:spacing w:before="120" w:after="0" w:line="240" w:lineRule="auto"/>
        <w:jc w:val="both"/>
        <w:rPr>
          <w:rFonts w:ascii="Times New Roman" w:hAnsi="Times New Roman"/>
          <w:bCs/>
          <w:sz w:val="24"/>
          <w:szCs w:val="24"/>
        </w:rPr>
      </w:pPr>
      <w:r w:rsidRPr="002C511B">
        <w:rPr>
          <w:rFonts w:ascii="Times New Roman" w:hAnsi="Times New Roman"/>
          <w:bCs/>
          <w:sz w:val="24"/>
          <w:szCs w:val="24"/>
        </w:rPr>
        <w:t>Predviđene količine predmeta nabave prema svim pokretnim i nepokretnim mrežama u tuzemstvu i inozemstvu, za sve pretplatničke brojeve kod svih operatera dane su u Tehničkim specifikacijama koje se nalaze u privitku ovog Poziva i sastoje se od opisnog i tabličnog dijela.</w:t>
      </w:r>
    </w:p>
    <w:p w14:paraId="544615D8" w14:textId="77777777" w:rsidR="002C511B" w:rsidRPr="002C511B" w:rsidRDefault="002C511B" w:rsidP="002C511B">
      <w:pPr>
        <w:spacing w:before="120" w:after="0" w:line="240" w:lineRule="auto"/>
        <w:jc w:val="both"/>
        <w:rPr>
          <w:rFonts w:ascii="Times New Roman" w:hAnsi="Times New Roman"/>
          <w:bCs/>
          <w:sz w:val="24"/>
          <w:szCs w:val="24"/>
        </w:rPr>
      </w:pPr>
      <w:r w:rsidRPr="002C511B">
        <w:rPr>
          <w:rFonts w:ascii="Times New Roman" w:hAnsi="Times New Roman"/>
          <w:bCs/>
          <w:sz w:val="24"/>
          <w:szCs w:val="24"/>
        </w:rPr>
        <w:t>U opisnom dijelu tehničkih specifikacija definirani su zahtjevi naručitelja koji odabrani ponuditelj mora ispuniti prilikom izvršenja ugovora, a kako slijedi:</w:t>
      </w:r>
      <w:r w:rsidRPr="002C511B">
        <w:rPr>
          <w:rFonts w:ascii="Times New Roman" w:hAnsi="Times New Roman"/>
          <w:bCs/>
          <w:sz w:val="24"/>
          <w:szCs w:val="24"/>
        </w:rPr>
        <w:tab/>
      </w:r>
    </w:p>
    <w:p w14:paraId="1FC0D81D" w14:textId="4E57AAF1"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Mobilni VPN koji omogućuje povezivanje svih mobilnih korisnika Naručitelja u jedinstveni mobilni VPN.</w:t>
      </w:r>
    </w:p>
    <w:p w14:paraId="442F9671" w14:textId="3EE9B28B"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treba omogućiti  pozive između mobilnih korisnika Naručitelja (VPN).</w:t>
      </w:r>
    </w:p>
    <w:p w14:paraId="70AB58F2" w14:textId="78BB4175"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lastRenderedPageBreak/>
        <w:t>Ponuditelj mora omogućiti povezivanje mobilnih priključaka s fiksnim s jedne lokacije i omogućiti jedinstveni VPN.</w:t>
      </w:r>
    </w:p>
    <w:p w14:paraId="78802B54" w14:textId="6D2A6E4E"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Zadržavanje postojećih pretplatničkih brojeva Naručitelja i svih skraćenih brojeva u troznamenkastom ili u četveroznamenkastom obliku sa mogućnošću proširenja koliko je potrebno ili uspostaviti iste skraćene brojeve ako nisu prisutni.</w:t>
      </w:r>
    </w:p>
    <w:p w14:paraId="680B399D" w14:textId="016AFD84"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mora omogućiti postavljanje limita potrošnje (maksimalni neto iznos troškova za svakog korisnika VPN-a).</w:t>
      </w:r>
    </w:p>
    <w:p w14:paraId="11AE1EDE" w14:textId="73B2217C"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mora omogućiti isključenje i uključenje pretplatničkog broja iz pokretne mreže i VPN-a bez naknade.</w:t>
      </w:r>
    </w:p>
    <w:p w14:paraId="5FE2F487" w14:textId="318B16D4"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mora omogućiti korištenje uređaja za privatne potrebe uz opciju manualnog razdvajanja poslovnih i privatnih poziva (na privatni račun) u svakom trenutku te određivanje limita potrošnje (nakon kojeg se tereti isključivo privatni račun) za svaki priključak. Troškovi nastali na privatnom računu ne mogu se u slučaju neplaćanja privatne osobe prenijeti na Naručitelja.</w:t>
      </w:r>
    </w:p>
    <w:p w14:paraId="20CBBCA1" w14:textId="3002CD08"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mora omogućiti korištenje maksimalno 3 dodatne kartice za isti priključak.</w:t>
      </w:r>
    </w:p>
    <w:p w14:paraId="4310414F" w14:textId="35184C94"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mora omogućiti korištenje podatkovnog prometa u tuzemstvu uključenog u pretplatu uz punu brzinu prijenosa podataka, nakon potrošenog prometa uključenog u pretplatu omogućiti prijenos podataka bez naplate uz usporenje brzine.</w:t>
      </w:r>
    </w:p>
    <w:p w14:paraId="61A63EDA" w14:textId="70E0CE6B"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mora omogućiti promjenu limita za svakog člana VPN-a na zahtjev Naručitelja.</w:t>
      </w:r>
    </w:p>
    <w:p w14:paraId="41C61227" w14:textId="6E95DEBE"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mora omogućiti mogućnost izrade profila pozivanja za pojedinog korisnika ili grupu.</w:t>
      </w:r>
    </w:p>
    <w:p w14:paraId="66B33DA7" w14:textId="183E682B"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mora omogućiti administriranje korisničkih računa.</w:t>
      </w:r>
    </w:p>
    <w:p w14:paraId="0551278F" w14:textId="4223E047"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 xml:space="preserve">Ponuditelj je dužan isporučiti mobilne uređaje za članove VPN-a Naručitelja. </w:t>
      </w:r>
    </w:p>
    <w:p w14:paraId="15673E0B" w14:textId="2CA14D3E" w:rsidR="002C511B" w:rsidRPr="00202F9C"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 xml:space="preserve">Ponuditelj mora osigurati zamjenske mobilne uređaje za isporučene uređaje koji se unutar jamstvenog roka nalaze na servisu cijelo vrijeme koliko traje popravak ili </w:t>
      </w:r>
      <w:r w:rsidRPr="00202F9C">
        <w:rPr>
          <w:rFonts w:ascii="Times New Roman" w:hAnsi="Times New Roman"/>
          <w:bCs/>
          <w:sz w:val="24"/>
          <w:szCs w:val="24"/>
        </w:rPr>
        <w:t>procedura zamjene.</w:t>
      </w:r>
    </w:p>
    <w:p w14:paraId="34C3DC1A" w14:textId="5B0DFF5B" w:rsidR="002C511B" w:rsidRPr="00202F9C"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02F9C">
        <w:rPr>
          <w:rFonts w:ascii="Times New Roman" w:hAnsi="Times New Roman"/>
          <w:bCs/>
          <w:sz w:val="24"/>
          <w:szCs w:val="24"/>
        </w:rPr>
        <w:t xml:space="preserve">Nakon isteka polovice ugovorne obveze </w:t>
      </w:r>
      <w:r w:rsidR="002C3A75">
        <w:rPr>
          <w:rFonts w:ascii="Times New Roman" w:hAnsi="Times New Roman"/>
          <w:bCs/>
          <w:sz w:val="24"/>
          <w:szCs w:val="24"/>
        </w:rPr>
        <w:t>odabrani p</w:t>
      </w:r>
      <w:r w:rsidRPr="00202F9C">
        <w:rPr>
          <w:rFonts w:ascii="Times New Roman" w:hAnsi="Times New Roman"/>
          <w:bCs/>
          <w:sz w:val="24"/>
          <w:szCs w:val="24"/>
        </w:rPr>
        <w:t xml:space="preserve">onuditelj je dužan osigurati dodatne  mobilne telefonske uređaje po cijenama iz ponude i to najmanje u količinama kako slijedi: Uređaj TIP 1 – 2 kom, </w:t>
      </w:r>
      <w:r w:rsidR="00202F9C" w:rsidRPr="00202F9C">
        <w:rPr>
          <w:rFonts w:ascii="Times New Roman" w:hAnsi="Times New Roman"/>
          <w:bCs/>
          <w:sz w:val="24"/>
          <w:szCs w:val="24"/>
        </w:rPr>
        <w:t xml:space="preserve">Uređaj TIP 2 – 2 kom, </w:t>
      </w:r>
      <w:r w:rsidRPr="00202F9C">
        <w:rPr>
          <w:rFonts w:ascii="Times New Roman" w:hAnsi="Times New Roman"/>
          <w:bCs/>
          <w:sz w:val="24"/>
          <w:szCs w:val="24"/>
        </w:rPr>
        <w:t>Uređaj TIP 4 – 1</w:t>
      </w:r>
      <w:r w:rsidR="00202F9C" w:rsidRPr="00202F9C">
        <w:rPr>
          <w:rFonts w:ascii="Times New Roman" w:hAnsi="Times New Roman"/>
          <w:bCs/>
          <w:sz w:val="24"/>
          <w:szCs w:val="24"/>
        </w:rPr>
        <w:t>5</w:t>
      </w:r>
      <w:r w:rsidRPr="00202F9C">
        <w:rPr>
          <w:rFonts w:ascii="Times New Roman" w:hAnsi="Times New Roman"/>
          <w:bCs/>
          <w:sz w:val="24"/>
          <w:szCs w:val="24"/>
        </w:rPr>
        <w:t xml:space="preserve"> kom.</w:t>
      </w:r>
    </w:p>
    <w:p w14:paraId="58DF9C73" w14:textId="6842BF57"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je obavezan sve moguće troškove izrade i dostave računa, obavijesti, opomena i druge dokumentacije, te moguće jednokratne troškove uključenja pojedinih usluga uključiti u jedinične cijene ili pojedinačne naknade navedene u Tehničkoj specifikaciji.</w:t>
      </w:r>
    </w:p>
    <w:p w14:paraId="1581BACD" w14:textId="005D46E4" w:rsidR="002C511B" w:rsidRP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2C511B">
        <w:rPr>
          <w:rFonts w:ascii="Times New Roman" w:hAnsi="Times New Roman"/>
          <w:bCs/>
          <w:sz w:val="24"/>
          <w:szCs w:val="24"/>
        </w:rPr>
        <w:t>Ponuditelj je obvezan odrediti jednu kontakt osobu za sve potrebne informacije koje će razmjenjivati s kontakt osobom Naručitelja. Kontakt osobe će se naknadno utvrditi.</w:t>
      </w:r>
    </w:p>
    <w:p w14:paraId="2CE807D7" w14:textId="77777777" w:rsidR="002C511B" w:rsidRPr="002C511B" w:rsidRDefault="002C511B" w:rsidP="002C511B">
      <w:pPr>
        <w:spacing w:before="120" w:after="0" w:line="240" w:lineRule="auto"/>
        <w:jc w:val="both"/>
        <w:rPr>
          <w:rFonts w:ascii="Times New Roman" w:hAnsi="Times New Roman"/>
          <w:bCs/>
          <w:sz w:val="24"/>
          <w:szCs w:val="24"/>
        </w:rPr>
      </w:pPr>
    </w:p>
    <w:p w14:paraId="5C8193E0" w14:textId="1A2A419B" w:rsidR="002C511B" w:rsidRPr="002C511B" w:rsidRDefault="002C511B" w:rsidP="002C511B">
      <w:pPr>
        <w:spacing w:before="120" w:after="0" w:line="240" w:lineRule="auto"/>
        <w:jc w:val="both"/>
        <w:rPr>
          <w:rFonts w:ascii="Times New Roman" w:hAnsi="Times New Roman"/>
          <w:bCs/>
          <w:sz w:val="24"/>
          <w:szCs w:val="24"/>
        </w:rPr>
      </w:pPr>
      <w:r w:rsidRPr="00202F9C">
        <w:rPr>
          <w:rFonts w:ascii="Times New Roman" w:hAnsi="Times New Roman"/>
          <w:bCs/>
          <w:sz w:val="24"/>
          <w:szCs w:val="24"/>
        </w:rPr>
        <w:t xml:space="preserve">Tablični dio tehničkih specifikacija sastoji se od mjesečne naknade za </w:t>
      </w:r>
      <w:r w:rsidR="00202F9C" w:rsidRPr="00202F9C">
        <w:rPr>
          <w:rFonts w:ascii="Times New Roman" w:hAnsi="Times New Roman"/>
          <w:bCs/>
          <w:sz w:val="24"/>
          <w:szCs w:val="24"/>
        </w:rPr>
        <w:t>200</w:t>
      </w:r>
      <w:r w:rsidRPr="00202F9C">
        <w:rPr>
          <w:rFonts w:ascii="Times New Roman" w:hAnsi="Times New Roman"/>
          <w:bCs/>
          <w:sz w:val="24"/>
          <w:szCs w:val="24"/>
        </w:rPr>
        <w:t xml:space="preserve"> priključaka, govornih usluga podijeljenih u tri dijela te mobilnih uređaja.</w:t>
      </w:r>
    </w:p>
    <w:p w14:paraId="45A93FBF" w14:textId="7212F13B" w:rsidR="00FC7A75" w:rsidRDefault="002C511B" w:rsidP="002C511B">
      <w:pPr>
        <w:spacing w:before="120" w:after="0" w:line="240" w:lineRule="auto"/>
        <w:jc w:val="both"/>
        <w:rPr>
          <w:rFonts w:ascii="Times New Roman" w:hAnsi="Times New Roman"/>
          <w:bCs/>
          <w:sz w:val="24"/>
          <w:szCs w:val="24"/>
        </w:rPr>
      </w:pPr>
      <w:r w:rsidRPr="002C511B">
        <w:rPr>
          <w:rFonts w:ascii="Times New Roman" w:hAnsi="Times New Roman"/>
          <w:bCs/>
          <w:sz w:val="24"/>
          <w:szCs w:val="24"/>
        </w:rPr>
        <w:t>Naručitelj je u Tehničkim specifikacijama odredio okvirne količine predmeta nabave za razdoblje do 12 mjeseci. Naručitelj se ne obvezuje na realizaciju navedenih količina u cijelosti. Stvarno nabavljena količina usluga na temelju sklopljenog ugovora ovisna je o potrebama i raspoloživim financijskim sredstvima, te može biti veća ili manja od okvirnih količina</w:t>
      </w:r>
      <w:r w:rsidR="00FC7A75">
        <w:rPr>
          <w:rFonts w:ascii="Times New Roman" w:hAnsi="Times New Roman"/>
          <w:bCs/>
          <w:sz w:val="24"/>
          <w:szCs w:val="24"/>
        </w:rPr>
        <w:t>.</w:t>
      </w:r>
    </w:p>
    <w:p w14:paraId="2C504DA8" w14:textId="08FF5A6E" w:rsidR="004D532C" w:rsidRPr="00247F77" w:rsidRDefault="00FC7A75" w:rsidP="00FC7A75">
      <w:pPr>
        <w:pStyle w:val="t-9-8"/>
        <w:spacing w:before="120" w:beforeAutospacing="0" w:after="0" w:afterAutospacing="0" w:line="240" w:lineRule="auto"/>
        <w:jc w:val="both"/>
        <w:rPr>
          <w:sz w:val="24"/>
          <w:szCs w:val="24"/>
        </w:rPr>
      </w:pPr>
      <w:r>
        <w:rPr>
          <w:bCs/>
          <w:sz w:val="24"/>
          <w:szCs w:val="24"/>
        </w:rPr>
        <w:t>Dopušteno je nuđenje samo cjelokupnog predmeta nabave</w:t>
      </w:r>
      <w:r w:rsidR="00D85223">
        <w:rPr>
          <w:sz w:val="24"/>
          <w:szCs w:val="24"/>
        </w:rPr>
        <w:t>.</w:t>
      </w:r>
    </w:p>
    <w:p w14:paraId="103289CE" w14:textId="77777777" w:rsidR="002C511B" w:rsidRDefault="002C511B">
      <w:pPr>
        <w:spacing w:after="0" w:line="240" w:lineRule="auto"/>
        <w:rPr>
          <w:rFonts w:ascii="Times New Roman" w:hAnsi="Times New Roman"/>
          <w:b/>
          <w:bCs/>
          <w:sz w:val="24"/>
          <w:szCs w:val="24"/>
        </w:rPr>
      </w:pPr>
      <w:bookmarkStart w:id="63" w:name="_Hlk141090422"/>
      <w:r>
        <w:rPr>
          <w:szCs w:val="24"/>
        </w:rPr>
        <w:br w:type="page"/>
      </w:r>
    </w:p>
    <w:p w14:paraId="669BC126" w14:textId="4FB93BA8" w:rsidR="00865E21" w:rsidRPr="002B253A" w:rsidRDefault="002C511B" w:rsidP="00562FA3">
      <w:pPr>
        <w:pStyle w:val="Naslov2"/>
        <w:numPr>
          <w:ilvl w:val="1"/>
          <w:numId w:val="4"/>
        </w:numPr>
        <w:spacing w:before="120" w:line="240" w:lineRule="auto"/>
        <w:rPr>
          <w:szCs w:val="24"/>
        </w:rPr>
      </w:pPr>
      <w:bookmarkStart w:id="64" w:name="_Toc153462302"/>
      <w:r>
        <w:rPr>
          <w:szCs w:val="24"/>
        </w:rPr>
        <w:lastRenderedPageBreak/>
        <w:t xml:space="preserve">Mjesto i </w:t>
      </w:r>
      <w:bookmarkEnd w:id="57"/>
      <w:bookmarkEnd w:id="58"/>
      <w:bookmarkEnd w:id="59"/>
      <w:bookmarkEnd w:id="60"/>
      <w:bookmarkEnd w:id="61"/>
      <w:bookmarkEnd w:id="62"/>
      <w:r>
        <w:rPr>
          <w:szCs w:val="24"/>
        </w:rPr>
        <w:t>r</w:t>
      </w:r>
      <w:r w:rsidR="00642D01" w:rsidRPr="002B253A">
        <w:rPr>
          <w:szCs w:val="24"/>
        </w:rPr>
        <w:t xml:space="preserve">ok </w:t>
      </w:r>
      <w:r w:rsidR="00BC1229">
        <w:rPr>
          <w:szCs w:val="24"/>
        </w:rPr>
        <w:t>isporuke</w:t>
      </w:r>
      <w:bookmarkEnd w:id="64"/>
    </w:p>
    <w:p w14:paraId="2792C65A" w14:textId="77777777" w:rsidR="002C511B" w:rsidRPr="002C511B" w:rsidRDefault="002C511B" w:rsidP="002C511B">
      <w:pPr>
        <w:spacing w:before="120" w:after="0" w:line="240" w:lineRule="auto"/>
        <w:jc w:val="both"/>
        <w:rPr>
          <w:rFonts w:ascii="Times New Roman" w:hAnsi="Times New Roman"/>
          <w:bCs/>
          <w:sz w:val="24"/>
          <w:szCs w:val="24"/>
        </w:rPr>
      </w:pPr>
      <w:bookmarkStart w:id="65" w:name="_Toc323802887"/>
      <w:bookmarkStart w:id="66" w:name="_Toc323812655"/>
      <w:bookmarkStart w:id="67" w:name="_Toc323813772"/>
      <w:bookmarkStart w:id="68" w:name="_Toc324147775"/>
      <w:bookmarkStart w:id="69" w:name="_Toc324148058"/>
      <w:bookmarkStart w:id="70" w:name="_Toc324149997"/>
      <w:bookmarkStart w:id="71" w:name="_Hlk146629549"/>
      <w:r w:rsidRPr="002C511B">
        <w:rPr>
          <w:rFonts w:ascii="Times New Roman" w:hAnsi="Times New Roman"/>
          <w:bCs/>
          <w:sz w:val="24"/>
          <w:szCs w:val="24"/>
        </w:rPr>
        <w:t>Mjesto pružanja usluga: Odabrani ponuditelj je obvezan naručitelju osigurati javne govorne usluge u pokretnoj telekomunikacijskoj mreži na cijelom području Republike Hrvatske te državama definiranim u tabličnom dijelu tehničkih specifikacija.</w:t>
      </w:r>
    </w:p>
    <w:p w14:paraId="44D02FEE" w14:textId="77777777" w:rsidR="002C511B" w:rsidRPr="002C511B" w:rsidRDefault="002C511B" w:rsidP="002C511B">
      <w:pPr>
        <w:spacing w:before="120" w:after="0" w:line="240" w:lineRule="auto"/>
        <w:jc w:val="both"/>
        <w:rPr>
          <w:rFonts w:ascii="Times New Roman" w:hAnsi="Times New Roman"/>
          <w:bCs/>
          <w:sz w:val="24"/>
          <w:szCs w:val="24"/>
        </w:rPr>
      </w:pPr>
      <w:r w:rsidRPr="002C511B">
        <w:rPr>
          <w:rFonts w:ascii="Times New Roman" w:hAnsi="Times New Roman"/>
          <w:bCs/>
          <w:sz w:val="24"/>
          <w:szCs w:val="24"/>
        </w:rPr>
        <w:t>Mjesto isporuke mobilnih uređaja: adresa sjedišta naručitelja, odnosno Varaždinska županija, Franjevački trg 7, 42 000 Varaždin.</w:t>
      </w:r>
    </w:p>
    <w:p w14:paraId="7E31F419" w14:textId="3003C2E2" w:rsidR="00CB3DBA" w:rsidRPr="006171B4" w:rsidRDefault="002C511B" w:rsidP="002C511B">
      <w:pPr>
        <w:spacing w:before="120" w:after="0" w:line="240" w:lineRule="auto"/>
        <w:jc w:val="both"/>
        <w:rPr>
          <w:rFonts w:ascii="Times New Roman" w:hAnsi="Times New Roman"/>
          <w:bCs/>
          <w:sz w:val="24"/>
          <w:szCs w:val="24"/>
        </w:rPr>
      </w:pPr>
      <w:r w:rsidRPr="002C511B">
        <w:rPr>
          <w:rFonts w:ascii="Times New Roman" w:hAnsi="Times New Roman"/>
          <w:bCs/>
          <w:sz w:val="24"/>
          <w:szCs w:val="24"/>
        </w:rPr>
        <w:t>Rok za početak pružanja usluge koja je predmet nabave je najkasnije 7 radnih dana po potpisivanju ugovora o nabavi usluge. Predviđeni početak je 01. siječnja 202</w:t>
      </w:r>
      <w:r>
        <w:rPr>
          <w:rFonts w:ascii="Times New Roman" w:hAnsi="Times New Roman"/>
          <w:bCs/>
          <w:sz w:val="24"/>
          <w:szCs w:val="24"/>
        </w:rPr>
        <w:t>4</w:t>
      </w:r>
      <w:r w:rsidRPr="002C511B">
        <w:rPr>
          <w:rFonts w:ascii="Times New Roman" w:hAnsi="Times New Roman"/>
          <w:bCs/>
          <w:sz w:val="24"/>
          <w:szCs w:val="24"/>
        </w:rPr>
        <w:t>. godine</w:t>
      </w:r>
      <w:r w:rsidR="00CD4C19" w:rsidRPr="006171B4">
        <w:rPr>
          <w:rFonts w:ascii="Times New Roman" w:hAnsi="Times New Roman"/>
          <w:bCs/>
          <w:sz w:val="24"/>
          <w:szCs w:val="24"/>
        </w:rPr>
        <w:t>.</w:t>
      </w:r>
      <w:r w:rsidR="00CB3DBA" w:rsidRPr="006171B4">
        <w:rPr>
          <w:rFonts w:ascii="Times New Roman" w:hAnsi="Times New Roman"/>
          <w:bCs/>
          <w:sz w:val="24"/>
          <w:szCs w:val="24"/>
        </w:rPr>
        <w:t xml:space="preserve"> </w:t>
      </w:r>
    </w:p>
    <w:p w14:paraId="025A361F" w14:textId="77777777" w:rsidR="000D78D6" w:rsidRDefault="000D78D6" w:rsidP="00CD4C19">
      <w:pPr>
        <w:spacing w:before="120" w:after="0" w:line="240" w:lineRule="auto"/>
        <w:jc w:val="both"/>
        <w:rPr>
          <w:rFonts w:ascii="Times New Roman" w:hAnsi="Times New Roman"/>
          <w:bCs/>
          <w:sz w:val="24"/>
          <w:szCs w:val="24"/>
        </w:rPr>
      </w:pPr>
    </w:p>
    <w:p w14:paraId="2E287BA0" w14:textId="13938451" w:rsidR="00BF035F" w:rsidRPr="0059608E" w:rsidRDefault="00BF035F" w:rsidP="00562FA3">
      <w:pPr>
        <w:pStyle w:val="Naslov1"/>
        <w:numPr>
          <w:ilvl w:val="0"/>
          <w:numId w:val="4"/>
        </w:numPr>
        <w:spacing w:before="0"/>
      </w:pPr>
      <w:bookmarkStart w:id="72" w:name="_Toc531955223"/>
      <w:bookmarkStart w:id="73" w:name="_Toc524601"/>
      <w:bookmarkStart w:id="74" w:name="_Toc153462303"/>
      <w:bookmarkEnd w:id="63"/>
      <w:bookmarkEnd w:id="65"/>
      <w:bookmarkEnd w:id="66"/>
      <w:bookmarkEnd w:id="67"/>
      <w:bookmarkEnd w:id="68"/>
      <w:bookmarkEnd w:id="69"/>
      <w:bookmarkEnd w:id="70"/>
      <w:bookmarkEnd w:id="71"/>
      <w:r>
        <w:t>OSNOVE ZA ISKLJUČENJE GOSPODARSKOG SUBJEKTA</w:t>
      </w:r>
      <w:bookmarkEnd w:id="72"/>
      <w:bookmarkEnd w:id="73"/>
      <w:bookmarkEnd w:id="74"/>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52FAE0BB" w14:textId="4D1928F5"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sidR="00125B3F">
        <w:rPr>
          <w:rFonts w:ascii="Times New Roman" w:hAnsi="Times New Roman"/>
          <w:sz w:val="24"/>
          <w:szCs w:val="24"/>
        </w:rPr>
        <w:t>n</w:t>
      </w:r>
      <w:r>
        <w:rPr>
          <w:rFonts w:ascii="Times New Roman" w:hAnsi="Times New Roman"/>
          <w:sz w:val="24"/>
          <w:szCs w:val="24"/>
        </w:rPr>
        <w:t xml:space="preserve">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562FA3">
      <w:pPr>
        <w:pStyle w:val="Naslov2"/>
        <w:numPr>
          <w:ilvl w:val="1"/>
          <w:numId w:val="4"/>
        </w:numPr>
      </w:pPr>
      <w:bookmarkStart w:id="75" w:name="_Toc524602"/>
      <w:bookmarkStart w:id="76" w:name="_Toc323813775"/>
      <w:bookmarkStart w:id="77" w:name="_Toc324147778"/>
      <w:bookmarkStart w:id="78" w:name="_Toc324148061"/>
      <w:bookmarkStart w:id="79" w:name="_Toc324150000"/>
      <w:bookmarkStart w:id="80" w:name="_Toc153462304"/>
      <w:r w:rsidRPr="00F5366A">
        <w:t>Kažnjavanje</w:t>
      </w:r>
      <w:bookmarkEnd w:id="75"/>
      <w:bookmarkEnd w:id="80"/>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ima poslovni nastan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0F9D09C" w14:textId="77777777" w:rsidR="00CB09A7" w:rsidRPr="001A1B04" w:rsidRDefault="00CB09A7" w:rsidP="00CB09A7">
      <w:pPr>
        <w:spacing w:before="120" w:after="0" w:line="240" w:lineRule="auto"/>
        <w:jc w:val="both"/>
        <w:rPr>
          <w:rFonts w:ascii="Times New Roman" w:hAnsi="Times New Roman"/>
          <w:bCs/>
          <w:sz w:val="24"/>
          <w:szCs w:val="24"/>
        </w:rPr>
      </w:pPr>
      <w:bookmarkStart w:id="81" w:name="_Toc524603"/>
      <w:r w:rsidRPr="001A1B04">
        <w:rPr>
          <w:rFonts w:ascii="Times New Roman" w:hAnsi="Times New Roman"/>
          <w:bCs/>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7AC4BF6B"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6116421C" w:rsidR="00CB09A7" w:rsidRPr="001A1B04" w:rsidRDefault="00CB09A7" w:rsidP="00CB09A7">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gospodarski subjekt koji ima poslovni nastan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 xml:space="preserve">smatrat će se i popunjena izjava iz Priloga </w:t>
      </w:r>
      <w:r w:rsidR="00DB6397">
        <w:rPr>
          <w:rFonts w:ascii="Times New Roman" w:hAnsi="Times New Roman"/>
          <w:bCs/>
          <w:sz w:val="24"/>
          <w:szCs w:val="24"/>
        </w:rPr>
        <w:t>I</w:t>
      </w:r>
      <w:r w:rsidRPr="00B532BC">
        <w:rPr>
          <w:rFonts w:ascii="Times New Roman" w:hAnsi="Times New Roman"/>
          <w:bCs/>
          <w:sz w:val="24"/>
          <w:szCs w:val="24"/>
        </w:rPr>
        <w:t xml:space="preserve">I. ovog </w:t>
      </w:r>
      <w:r w:rsidR="00AD6145">
        <w:rPr>
          <w:rFonts w:ascii="Times New Roman" w:hAnsi="Times New Roman"/>
          <w:bCs/>
          <w:sz w:val="24"/>
          <w:szCs w:val="24"/>
        </w:rPr>
        <w:t>P</w:t>
      </w:r>
      <w:r w:rsidRPr="00B532BC">
        <w:rPr>
          <w:rFonts w:ascii="Times New Roman" w:hAnsi="Times New Roman"/>
          <w:bCs/>
          <w:sz w:val="24"/>
          <w:szCs w:val="24"/>
        </w:rPr>
        <w:t>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69E20D0F" w14:textId="77777777" w:rsidR="00CB09A7"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562FA3">
      <w:pPr>
        <w:pStyle w:val="Naslov2"/>
        <w:numPr>
          <w:ilvl w:val="1"/>
          <w:numId w:val="4"/>
        </w:numPr>
      </w:pPr>
      <w:bookmarkStart w:id="82" w:name="_Toc153462305"/>
      <w:r w:rsidRPr="00F5366A">
        <w:lastRenderedPageBreak/>
        <w:t>Neplaćene dospjele porezne obveze i obveze za mirovinsko i zdravstveno osiguranje</w:t>
      </w:r>
      <w:bookmarkEnd w:id="81"/>
      <w:bookmarkEnd w:id="82"/>
    </w:p>
    <w:p w14:paraId="3198BEFF"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F1254D">
        <w:rPr>
          <w:rFonts w:ascii="Times New Roman" w:hAnsi="Times New Roman"/>
          <w:sz w:val="24"/>
          <w:szCs w:val="24"/>
        </w:rPr>
        <w:t>Poziva</w:t>
      </w:r>
      <w:r w:rsidRPr="00F5366A">
        <w:rPr>
          <w:rFonts w:ascii="Times New Roman" w:hAnsi="Times New Roman"/>
          <w:sz w:val="24"/>
          <w:szCs w:val="24"/>
        </w:rPr>
        <w:t>.</w:t>
      </w:r>
    </w:p>
    <w:p w14:paraId="427CA9BE" w14:textId="77777777" w:rsidR="0083463B" w:rsidRDefault="0083463B" w:rsidP="0083463B">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0B8F1317" w14:textId="54B6E0DA" w:rsidR="002C511B" w:rsidRPr="002C511B" w:rsidRDefault="002C511B" w:rsidP="002C511B">
      <w:pPr>
        <w:pStyle w:val="Naslov2"/>
        <w:numPr>
          <w:ilvl w:val="1"/>
          <w:numId w:val="4"/>
        </w:numPr>
      </w:pPr>
      <w:bookmarkStart w:id="83" w:name="_Toc153462306"/>
      <w:r w:rsidRPr="002C511B">
        <w:t>Ostale osnove za isključenje gospodarskog subjekta</w:t>
      </w:r>
      <w:bookmarkEnd w:id="83"/>
    </w:p>
    <w:p w14:paraId="0ADC106E" w14:textId="77777777" w:rsidR="002C511B" w:rsidRPr="002C511B" w:rsidRDefault="002C511B" w:rsidP="002C511B">
      <w:pPr>
        <w:spacing w:before="120" w:after="0" w:line="240" w:lineRule="auto"/>
        <w:jc w:val="both"/>
        <w:rPr>
          <w:rFonts w:ascii="Times New Roman" w:hAnsi="Times New Roman"/>
          <w:bCs/>
          <w:sz w:val="24"/>
          <w:szCs w:val="24"/>
        </w:rPr>
      </w:pPr>
      <w:r w:rsidRPr="002C511B">
        <w:rPr>
          <w:rFonts w:ascii="Times New Roman" w:hAnsi="Times New Roman"/>
          <w:bCs/>
          <w:sz w:val="24"/>
          <w:szCs w:val="24"/>
        </w:rPr>
        <w:t>Naručitelj će isključiti gospodarski subjekt iz postupka nabave ako:</w:t>
      </w:r>
    </w:p>
    <w:p w14:paraId="376F12D8" w14:textId="77777777" w:rsidR="002C511B" w:rsidRPr="002C511B" w:rsidRDefault="002C511B" w:rsidP="002C511B">
      <w:pPr>
        <w:spacing w:before="120" w:after="0" w:line="240" w:lineRule="auto"/>
        <w:jc w:val="both"/>
        <w:rPr>
          <w:rFonts w:ascii="Times New Roman" w:hAnsi="Times New Roman"/>
          <w:bCs/>
          <w:sz w:val="24"/>
          <w:szCs w:val="24"/>
        </w:rPr>
      </w:pPr>
      <w:r w:rsidRPr="002C511B">
        <w:rPr>
          <w:rFonts w:ascii="Times New Roman" w:hAnsi="Times New Roman"/>
          <w:b/>
          <w:sz w:val="24"/>
          <w:szCs w:val="24"/>
        </w:rPr>
        <w:t>3.3.1.</w:t>
      </w:r>
      <w:r w:rsidRPr="002C511B">
        <w:rPr>
          <w:rFonts w:ascii="Times New Roman" w:hAnsi="Times New Roman"/>
          <w:b/>
          <w:sz w:val="24"/>
          <w:szCs w:val="24"/>
        </w:rPr>
        <w:tab/>
      </w:r>
      <w:r w:rsidRPr="002C511B">
        <w:rPr>
          <w:rFonts w:ascii="Times New Roman" w:hAnsi="Times New Roman"/>
          <w:bCs/>
          <w:sz w:val="24"/>
          <w:szCs w:val="24"/>
        </w:rPr>
        <w:t>može dokazati odgovarajućim sredstvima da je gospodarski subjekt kriv za teški profesionalni propust koji dovodi u pitanje njegov integritet,</w:t>
      </w:r>
    </w:p>
    <w:p w14:paraId="3B32BBDD" w14:textId="77777777" w:rsidR="002C511B" w:rsidRPr="002C511B" w:rsidRDefault="002C511B" w:rsidP="002C511B">
      <w:pPr>
        <w:spacing w:before="120" w:after="0" w:line="240" w:lineRule="auto"/>
        <w:jc w:val="both"/>
        <w:rPr>
          <w:rFonts w:ascii="Times New Roman" w:hAnsi="Times New Roman"/>
          <w:bCs/>
          <w:sz w:val="24"/>
          <w:szCs w:val="24"/>
        </w:rPr>
      </w:pPr>
      <w:r w:rsidRPr="002C511B">
        <w:rPr>
          <w:rFonts w:ascii="Times New Roman" w:hAnsi="Times New Roman"/>
          <w:b/>
          <w:sz w:val="24"/>
          <w:szCs w:val="24"/>
        </w:rPr>
        <w:t>3.3.2.</w:t>
      </w:r>
      <w:r w:rsidRPr="002C511B">
        <w:rPr>
          <w:rFonts w:ascii="Times New Roman" w:hAnsi="Times New Roman"/>
          <w:b/>
          <w:sz w:val="24"/>
          <w:szCs w:val="24"/>
        </w:rPr>
        <w:tab/>
      </w:r>
      <w:r w:rsidRPr="002C511B">
        <w:rPr>
          <w:rFonts w:ascii="Times New Roman" w:hAnsi="Times New Roman"/>
          <w:bCs/>
          <w:sz w:val="24"/>
          <w:szCs w:val="24"/>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245DED7F" w14:textId="77777777" w:rsidR="002C511B" w:rsidRPr="002C511B" w:rsidRDefault="002C511B" w:rsidP="002C511B">
      <w:pPr>
        <w:spacing w:before="120" w:after="0" w:line="240" w:lineRule="auto"/>
        <w:jc w:val="both"/>
        <w:rPr>
          <w:rFonts w:ascii="Times New Roman" w:hAnsi="Times New Roman"/>
          <w:bCs/>
          <w:sz w:val="24"/>
          <w:szCs w:val="24"/>
        </w:rPr>
      </w:pPr>
      <w:r w:rsidRPr="002C511B">
        <w:rPr>
          <w:rFonts w:ascii="Times New Roman" w:hAnsi="Times New Roman"/>
          <w:bCs/>
          <w:sz w:val="24"/>
          <w:szCs w:val="24"/>
        </w:rPr>
        <w:t>Razdoblje isključenja gospodarskog subjekta kod kojeg su ostvarene navedene osnove za isključenje iz postupka nabave je dvije godine od dana dotičnog događaja.</w:t>
      </w:r>
    </w:p>
    <w:p w14:paraId="3058318E" w14:textId="426CDD4E" w:rsidR="002C511B" w:rsidRPr="005A501D" w:rsidRDefault="002C511B" w:rsidP="002C511B">
      <w:pPr>
        <w:spacing w:before="120" w:after="0" w:line="240" w:lineRule="auto"/>
        <w:jc w:val="both"/>
        <w:rPr>
          <w:rFonts w:ascii="Times New Roman" w:hAnsi="Times New Roman"/>
          <w:bCs/>
          <w:sz w:val="24"/>
          <w:szCs w:val="24"/>
        </w:rPr>
      </w:pPr>
      <w:r w:rsidRPr="002C511B">
        <w:rPr>
          <w:rFonts w:ascii="Times New Roman" w:hAnsi="Times New Roman"/>
          <w:bCs/>
          <w:sz w:val="24"/>
          <w:szCs w:val="24"/>
        </w:rPr>
        <w:t>Za potrebe utvrđivanja okolnosti iz točke 3.3. ovog Poziva gospodarski subjekt u ponudi ne treba dostavljati nikakve dokumente, već će postojanje odnosno odsustvo istih okolnosti Naručitelj utvrditi samostalno.</w:t>
      </w:r>
    </w:p>
    <w:p w14:paraId="4388AC40" w14:textId="77777777" w:rsidR="0083463B"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BD1E594" w14:textId="77777777" w:rsidR="001C0E39" w:rsidRPr="006F6D05" w:rsidRDefault="001C0E39" w:rsidP="0083463B">
      <w:pPr>
        <w:autoSpaceDE w:val="0"/>
        <w:autoSpaceDN w:val="0"/>
        <w:adjustRightInd w:val="0"/>
        <w:spacing w:before="120" w:after="0" w:line="240" w:lineRule="auto"/>
        <w:jc w:val="both"/>
        <w:rPr>
          <w:rFonts w:ascii="Times New Roman" w:eastAsia="Calibri" w:hAnsi="Times New Roman"/>
          <w:b/>
          <w:bCs/>
          <w:sz w:val="24"/>
          <w:szCs w:val="24"/>
          <w:u w:val="single"/>
        </w:rPr>
      </w:pPr>
    </w:p>
    <w:p w14:paraId="0720405D" w14:textId="77777777" w:rsidR="00865E21" w:rsidRPr="00BD7610" w:rsidRDefault="000B1916" w:rsidP="00562FA3">
      <w:pPr>
        <w:pStyle w:val="Naslov1"/>
        <w:numPr>
          <w:ilvl w:val="0"/>
          <w:numId w:val="4"/>
        </w:numPr>
        <w:spacing w:before="0" w:line="240" w:lineRule="auto"/>
        <w:jc w:val="both"/>
        <w:rPr>
          <w:szCs w:val="24"/>
        </w:rPr>
      </w:pPr>
      <w:bookmarkStart w:id="84" w:name="_Toc153462307"/>
      <w:bookmarkEnd w:id="76"/>
      <w:bookmarkEnd w:id="77"/>
      <w:bookmarkEnd w:id="78"/>
      <w:bookmarkEnd w:id="79"/>
      <w:r>
        <w:rPr>
          <w:szCs w:val="24"/>
        </w:rPr>
        <w:t>KRITERIJ ZA ODABIR GOSPODARSKOG SUBJEKTA</w:t>
      </w:r>
      <w:r w:rsidR="00836DCE">
        <w:rPr>
          <w:szCs w:val="24"/>
        </w:rPr>
        <w:t xml:space="preserve"> (U</w:t>
      </w:r>
      <w:r w:rsidR="005E54E7">
        <w:rPr>
          <w:szCs w:val="24"/>
        </w:rPr>
        <w:t>V</w:t>
      </w:r>
      <w:r w:rsidR="00836DCE">
        <w:rPr>
          <w:szCs w:val="24"/>
        </w:rPr>
        <w:t>JETI SPOSOBNOSTI)</w:t>
      </w:r>
      <w:bookmarkEnd w:id="84"/>
    </w:p>
    <w:p w14:paraId="7B51F012" w14:textId="77777777" w:rsidR="00865E21" w:rsidRPr="00BD7610" w:rsidRDefault="000B1916" w:rsidP="00562FA3">
      <w:pPr>
        <w:pStyle w:val="Naslov2"/>
        <w:numPr>
          <w:ilvl w:val="1"/>
          <w:numId w:val="4"/>
        </w:numPr>
        <w:spacing w:before="120" w:line="240" w:lineRule="auto"/>
        <w:rPr>
          <w:szCs w:val="24"/>
        </w:rPr>
      </w:pPr>
      <w:bookmarkStart w:id="85" w:name="_Toc153462308"/>
      <w:r>
        <w:rPr>
          <w:szCs w:val="24"/>
        </w:rPr>
        <w:t>Sposobnost za obavljanje profesionalne djelatnosti</w:t>
      </w:r>
      <w:bookmarkEnd w:id="85"/>
    </w:p>
    <w:p w14:paraId="1BD4503E" w14:textId="3818F8DB" w:rsidR="002C511B" w:rsidRPr="002C511B" w:rsidRDefault="002C511B" w:rsidP="002C511B">
      <w:pPr>
        <w:spacing w:before="120" w:after="0" w:line="240" w:lineRule="auto"/>
        <w:jc w:val="both"/>
        <w:rPr>
          <w:rFonts w:ascii="Times New Roman" w:hAnsi="Times New Roman"/>
          <w:bCs/>
          <w:sz w:val="24"/>
          <w:szCs w:val="24"/>
        </w:rPr>
      </w:pPr>
      <w:bookmarkStart w:id="86" w:name="_Toc482870535"/>
      <w:bookmarkStart w:id="87" w:name="_Hlk146629523"/>
      <w:r w:rsidRPr="002C511B">
        <w:rPr>
          <w:rFonts w:ascii="Times New Roman" w:hAnsi="Times New Roman"/>
          <w:b/>
          <w:sz w:val="24"/>
          <w:szCs w:val="24"/>
        </w:rPr>
        <w:t>4.1.1.</w:t>
      </w:r>
      <w:r>
        <w:rPr>
          <w:rFonts w:ascii="Times New Roman" w:hAnsi="Times New Roman"/>
          <w:bCs/>
          <w:sz w:val="24"/>
          <w:szCs w:val="24"/>
        </w:rPr>
        <w:t xml:space="preserve"> </w:t>
      </w:r>
      <w:r w:rsidRPr="002C511B">
        <w:rPr>
          <w:rFonts w:ascii="Times New Roman" w:hAnsi="Times New Roman"/>
          <w:bCs/>
          <w:sz w:val="24"/>
          <w:szCs w:val="24"/>
        </w:rPr>
        <w:t>Ponuditelj mora biti upisan u sudski, obrtni, strukovni ili drugi odgovarajući registar u državi njegova poslovnog nastana. U svrhu dokazivanja iz ove točke, Ponuditelj nije obvezan dostavljati nikakav dokaz u ponudi već će ispunjavanje uvjeta sposobnosti Naručitelj provjeriti uvidom u javno dostupne registre. U slučaju postojanja sumnje ili nejasnoća, Naručitelj zadržava pravo zatražiti dodatne dokumente u tijeku pregleda i ocjene ponude.</w:t>
      </w:r>
    </w:p>
    <w:p w14:paraId="3B171CD6" w14:textId="49FCEDBA" w:rsidR="002C511B" w:rsidRPr="002C511B" w:rsidRDefault="002C511B" w:rsidP="002C511B">
      <w:pPr>
        <w:spacing w:before="120" w:after="0" w:line="240" w:lineRule="auto"/>
        <w:jc w:val="both"/>
        <w:rPr>
          <w:rFonts w:ascii="Times New Roman" w:hAnsi="Times New Roman"/>
          <w:sz w:val="24"/>
          <w:szCs w:val="24"/>
        </w:rPr>
      </w:pPr>
      <w:r w:rsidRPr="002C511B">
        <w:rPr>
          <w:rFonts w:ascii="Times" w:hAnsi="Times"/>
          <w:b/>
          <w:sz w:val="24"/>
          <w:szCs w:val="24"/>
        </w:rPr>
        <w:t>4.1.2.</w:t>
      </w:r>
      <w:r w:rsidRPr="002C511B">
        <w:rPr>
          <w:rFonts w:ascii="Times" w:hAnsi="Times"/>
          <w:bCs/>
          <w:sz w:val="24"/>
          <w:szCs w:val="24"/>
        </w:rPr>
        <w:t xml:space="preserve"> Ponuditelj je dužan dostaviti </w:t>
      </w:r>
      <w:r w:rsidRPr="002C511B">
        <w:rPr>
          <w:rFonts w:ascii="Times" w:hAnsi="Times"/>
          <w:b/>
          <w:sz w:val="24"/>
          <w:szCs w:val="24"/>
        </w:rPr>
        <w:t xml:space="preserve">važeću potvrdu o primitku prethodne obavijesti Hrvatske agencije za poštu i elektroničke komunikacije (HAKOM) </w:t>
      </w:r>
      <w:r w:rsidRPr="002C511B">
        <w:rPr>
          <w:rFonts w:ascii="Times" w:hAnsi="Times"/>
          <w:sz w:val="24"/>
          <w:szCs w:val="24"/>
        </w:rPr>
        <w:t>o obavljanju djelatnosti</w:t>
      </w:r>
      <w:r w:rsidRPr="002C511B">
        <w:rPr>
          <w:rFonts w:ascii="Times" w:hAnsi="Times"/>
          <w:bCs/>
          <w:sz w:val="24"/>
          <w:szCs w:val="24"/>
        </w:rPr>
        <w:t xml:space="preserve"> elektroničkih komunikacijskih mreža i usluga za djelatnost javno dostupne telefonske usluge u pokretnoj komunikacijskoj mreži sukladno Zakonu o elektroničkim komunikacijama </w:t>
      </w:r>
      <w:r w:rsidRPr="002C511B">
        <w:rPr>
          <w:rFonts w:ascii="Times New Roman" w:hAnsi="Times New Roman"/>
          <w:bCs/>
          <w:sz w:val="24"/>
          <w:szCs w:val="24"/>
        </w:rPr>
        <w:lastRenderedPageBreak/>
        <w:t>("Narodne</w:t>
      </w:r>
      <w:r w:rsidRPr="002C511B">
        <w:rPr>
          <w:rFonts w:ascii="Times New Roman" w:hAnsi="Times New Roman"/>
          <w:sz w:val="24"/>
          <w:szCs w:val="24"/>
        </w:rPr>
        <w:t xml:space="preserve"> novine" broj 76/22.) u svrhu dokaza da ponuditelj posjeduje određenu ovlast koja mu je potrebna u zemlji sjedišta za obavljanje djelatnosti povezane s predmetom nabave.</w:t>
      </w:r>
    </w:p>
    <w:p w14:paraId="00BA0E12" w14:textId="31583533" w:rsidR="002C511B" w:rsidRPr="002C511B" w:rsidRDefault="002C511B" w:rsidP="002C511B">
      <w:pPr>
        <w:spacing w:before="120" w:after="0" w:line="240" w:lineRule="auto"/>
        <w:jc w:val="both"/>
        <w:rPr>
          <w:rFonts w:ascii="Times New Roman" w:hAnsi="Times New Roman"/>
          <w:sz w:val="24"/>
          <w:szCs w:val="24"/>
        </w:rPr>
      </w:pPr>
      <w:bookmarkStart w:id="88" w:name="_Toc368396970"/>
      <w:r w:rsidRPr="002C511B">
        <w:rPr>
          <w:rFonts w:ascii="Times New Roman" w:hAnsi="Times New Roman"/>
          <w:b/>
          <w:bCs/>
          <w:sz w:val="24"/>
          <w:szCs w:val="24"/>
        </w:rPr>
        <w:t>4.1.3.</w:t>
      </w:r>
      <w:r>
        <w:rPr>
          <w:rFonts w:ascii="Times New Roman" w:hAnsi="Times New Roman"/>
          <w:sz w:val="24"/>
          <w:szCs w:val="24"/>
        </w:rPr>
        <w:t xml:space="preserve"> </w:t>
      </w:r>
      <w:r w:rsidRPr="002C511B">
        <w:rPr>
          <w:rFonts w:ascii="Times New Roman" w:hAnsi="Times New Roman"/>
          <w:sz w:val="24"/>
          <w:szCs w:val="24"/>
        </w:rPr>
        <w:t>Ponuditelj je dužan dostaviti važeću</w:t>
      </w:r>
      <w:r w:rsidRPr="002C511B">
        <w:rPr>
          <w:rStyle w:val="Naslov3Char"/>
          <w:b w:val="0"/>
          <w:szCs w:val="24"/>
        </w:rPr>
        <w:t xml:space="preserve"> dozvolu za uporabu radiofrekvencijskog spektra</w:t>
      </w:r>
      <w:bookmarkEnd w:id="88"/>
      <w:r w:rsidRPr="002C511B">
        <w:rPr>
          <w:rFonts w:ascii="Times New Roman" w:hAnsi="Times New Roman"/>
          <w:sz w:val="24"/>
          <w:szCs w:val="24"/>
        </w:rPr>
        <w:t xml:space="preserve"> </w:t>
      </w:r>
      <w:r w:rsidRPr="002C511B">
        <w:rPr>
          <w:rStyle w:val="Naslov3Char"/>
          <w:szCs w:val="24"/>
        </w:rPr>
        <w:t>Hrvatske agencije za poštu i elektroničke komunikacije (HAKOM)</w:t>
      </w:r>
      <w:r w:rsidRPr="002C511B">
        <w:rPr>
          <w:rFonts w:ascii="Times New Roman" w:hAnsi="Times New Roman"/>
          <w:sz w:val="24"/>
          <w:szCs w:val="24"/>
        </w:rPr>
        <w:t xml:space="preserve"> temeljem Zakona o elektroničkim komunikacijama ("Narodne novine" broj 76/22.). </w:t>
      </w:r>
    </w:p>
    <w:p w14:paraId="7CBA7139" w14:textId="77777777" w:rsidR="002C511B" w:rsidRPr="002C511B" w:rsidRDefault="002C511B" w:rsidP="002C511B">
      <w:pPr>
        <w:spacing w:before="120" w:after="0" w:line="240" w:lineRule="auto"/>
        <w:jc w:val="both"/>
        <w:rPr>
          <w:rFonts w:ascii="Times New Roman" w:hAnsi="Times New Roman"/>
          <w:sz w:val="24"/>
          <w:szCs w:val="24"/>
        </w:rPr>
      </w:pPr>
      <w:r w:rsidRPr="002C511B">
        <w:rPr>
          <w:rFonts w:ascii="Times New Roman" w:hAnsi="Times New Roman"/>
          <w:sz w:val="24"/>
          <w:szCs w:val="24"/>
        </w:rPr>
        <w:t>U slučaju zajednice ponuditelja svi članovi zajednice obvezni su pojedinačno dokazati pravnu i poslovnu sposobnost pod točkom 4.1.1., dok pravnu i poslovnu sposobnost pod ostalim točkama dokazuje onaj član koji će pružati uslugu koja je predmet nabave.</w:t>
      </w:r>
    </w:p>
    <w:p w14:paraId="4713B780" w14:textId="661592DE" w:rsidR="00034641" w:rsidRPr="0014415C" w:rsidRDefault="00D83B57" w:rsidP="00562FA3">
      <w:pPr>
        <w:pStyle w:val="Naslov2"/>
        <w:numPr>
          <w:ilvl w:val="1"/>
          <w:numId w:val="4"/>
        </w:numPr>
      </w:pPr>
      <w:bookmarkStart w:id="89" w:name="_Toc153462309"/>
      <w:r w:rsidRPr="0014415C">
        <w:t>Tehnička i stručna sposobnost</w:t>
      </w:r>
      <w:bookmarkEnd w:id="86"/>
      <w:bookmarkEnd w:id="89"/>
    </w:p>
    <w:p w14:paraId="31C672C5" w14:textId="75C47932" w:rsidR="00E0467D" w:rsidRPr="009626B5" w:rsidRDefault="00E0467D" w:rsidP="007D492C">
      <w:pPr>
        <w:pStyle w:val="t-9-8"/>
        <w:spacing w:before="120" w:beforeAutospacing="0" w:after="0" w:afterAutospacing="0" w:line="240" w:lineRule="auto"/>
        <w:jc w:val="both"/>
        <w:rPr>
          <w:b/>
          <w:bCs/>
          <w:sz w:val="24"/>
          <w:szCs w:val="24"/>
        </w:rPr>
      </w:pPr>
      <w:r w:rsidRPr="009626B5">
        <w:rPr>
          <w:b/>
          <w:bCs/>
          <w:sz w:val="24"/>
          <w:szCs w:val="24"/>
        </w:rPr>
        <w:t xml:space="preserve">4.2.1. Popis </w:t>
      </w:r>
      <w:r w:rsidR="000E3089" w:rsidRPr="009626B5">
        <w:rPr>
          <w:b/>
          <w:bCs/>
          <w:sz w:val="24"/>
          <w:szCs w:val="24"/>
        </w:rPr>
        <w:t xml:space="preserve">glavnih </w:t>
      </w:r>
      <w:r w:rsidR="002C511B">
        <w:rPr>
          <w:b/>
          <w:bCs/>
          <w:sz w:val="24"/>
          <w:szCs w:val="24"/>
        </w:rPr>
        <w:t>usluga</w:t>
      </w:r>
      <w:r w:rsidR="000E3089" w:rsidRPr="009626B5">
        <w:rPr>
          <w:b/>
          <w:bCs/>
          <w:sz w:val="24"/>
          <w:szCs w:val="24"/>
        </w:rPr>
        <w:t xml:space="preserve"> </w:t>
      </w:r>
    </w:p>
    <w:p w14:paraId="781CC875" w14:textId="4108C01C" w:rsidR="000E3089" w:rsidRPr="009626B5" w:rsidRDefault="000E3089" w:rsidP="000E3089">
      <w:pPr>
        <w:autoSpaceDE w:val="0"/>
        <w:autoSpaceDN w:val="0"/>
        <w:adjustRightInd w:val="0"/>
        <w:spacing w:before="120" w:after="0" w:line="240" w:lineRule="auto"/>
        <w:jc w:val="both"/>
        <w:rPr>
          <w:rFonts w:ascii="Times New Roman" w:hAnsi="Times New Roman"/>
          <w:bCs/>
          <w:sz w:val="24"/>
          <w:szCs w:val="24"/>
        </w:rPr>
      </w:pPr>
      <w:bookmarkStart w:id="90" w:name="_Toc324147786"/>
      <w:bookmarkStart w:id="91" w:name="_Toc324148069"/>
      <w:bookmarkStart w:id="92" w:name="_Toc324150008"/>
      <w:bookmarkEnd w:id="87"/>
      <w:r w:rsidRPr="009626B5">
        <w:rPr>
          <w:rFonts w:ascii="Times New Roman" w:hAnsi="Times New Roman"/>
          <w:sz w:val="24"/>
          <w:szCs w:val="24"/>
        </w:rPr>
        <w:t xml:space="preserve">Ponuditelj mora dokazati da je </w:t>
      </w:r>
      <w:r w:rsidR="002C511B">
        <w:rPr>
          <w:rFonts w:ascii="Times New Roman" w:hAnsi="Times New Roman"/>
          <w:sz w:val="24"/>
          <w:szCs w:val="24"/>
        </w:rPr>
        <w:t>izvršio usluge</w:t>
      </w:r>
      <w:r w:rsidRPr="009626B5">
        <w:rPr>
          <w:rFonts w:ascii="Times New Roman" w:hAnsi="Times New Roman"/>
          <w:sz w:val="24"/>
          <w:szCs w:val="24"/>
        </w:rPr>
        <w:t xml:space="preserve"> </w:t>
      </w:r>
      <w:r w:rsidR="002C511B">
        <w:rPr>
          <w:rFonts w:ascii="Times New Roman" w:hAnsi="Times New Roman"/>
          <w:sz w:val="24"/>
          <w:szCs w:val="24"/>
        </w:rPr>
        <w:t xml:space="preserve">u godini u kojoj je započeo postupak nabave i tijekom tri godine koje prethode toj godini, a </w:t>
      </w:r>
      <w:r w:rsidRPr="009626B5">
        <w:rPr>
          <w:rFonts w:ascii="Times New Roman" w:hAnsi="Times New Roman"/>
          <w:sz w:val="24"/>
          <w:szCs w:val="24"/>
        </w:rPr>
        <w:t>koj</w:t>
      </w:r>
      <w:r w:rsidR="002C511B">
        <w:rPr>
          <w:rFonts w:ascii="Times New Roman" w:hAnsi="Times New Roman"/>
          <w:sz w:val="24"/>
          <w:szCs w:val="24"/>
        </w:rPr>
        <w:t>e</w:t>
      </w:r>
      <w:r w:rsidRPr="009626B5">
        <w:rPr>
          <w:rFonts w:ascii="Times New Roman" w:hAnsi="Times New Roman"/>
          <w:sz w:val="24"/>
          <w:szCs w:val="24"/>
        </w:rPr>
        <w:t xml:space="preserve"> </w:t>
      </w:r>
      <w:r w:rsidR="002C511B">
        <w:rPr>
          <w:rFonts w:ascii="Times New Roman" w:hAnsi="Times New Roman"/>
          <w:sz w:val="24"/>
          <w:szCs w:val="24"/>
        </w:rPr>
        <w:t>su</w:t>
      </w:r>
      <w:r w:rsidRPr="009626B5">
        <w:rPr>
          <w:rFonts w:ascii="Times New Roman" w:hAnsi="Times New Roman"/>
          <w:sz w:val="24"/>
          <w:szCs w:val="24"/>
        </w:rPr>
        <w:t xml:space="preserve"> ist</w:t>
      </w:r>
      <w:r w:rsidR="002C511B">
        <w:rPr>
          <w:rFonts w:ascii="Times New Roman" w:hAnsi="Times New Roman"/>
          <w:sz w:val="24"/>
          <w:szCs w:val="24"/>
        </w:rPr>
        <w:t>e</w:t>
      </w:r>
      <w:r w:rsidRPr="009626B5">
        <w:rPr>
          <w:rFonts w:ascii="Times New Roman" w:hAnsi="Times New Roman"/>
          <w:sz w:val="24"/>
          <w:szCs w:val="24"/>
        </w:rPr>
        <w:t xml:space="preserve"> ili sličn</w:t>
      </w:r>
      <w:r w:rsidR="002C511B">
        <w:rPr>
          <w:rFonts w:ascii="Times New Roman" w:hAnsi="Times New Roman"/>
          <w:sz w:val="24"/>
          <w:szCs w:val="24"/>
        </w:rPr>
        <w:t>e</w:t>
      </w:r>
      <w:r w:rsidRPr="009626B5">
        <w:rPr>
          <w:rFonts w:ascii="Times New Roman" w:hAnsi="Times New Roman"/>
          <w:sz w:val="24"/>
          <w:szCs w:val="24"/>
        </w:rPr>
        <w:t xml:space="preserve"> predmetu nabave čiji je zbrojeni iznos najmanje u visini procijenjene vrijednosti nabave (bez PDV-a).</w:t>
      </w:r>
    </w:p>
    <w:p w14:paraId="0343355B" w14:textId="2CA89C99" w:rsidR="000E3089" w:rsidRPr="009626B5" w:rsidRDefault="000E3089" w:rsidP="000E3089">
      <w:pPr>
        <w:autoSpaceDE w:val="0"/>
        <w:autoSpaceDN w:val="0"/>
        <w:adjustRightInd w:val="0"/>
        <w:spacing w:before="120" w:after="0" w:line="240" w:lineRule="auto"/>
        <w:jc w:val="both"/>
        <w:rPr>
          <w:rFonts w:ascii="Times New Roman" w:hAnsi="Times New Roman"/>
          <w:bCs/>
          <w:sz w:val="24"/>
          <w:szCs w:val="24"/>
        </w:rPr>
      </w:pPr>
      <w:r w:rsidRPr="009626B5">
        <w:rPr>
          <w:rFonts w:ascii="Times New Roman" w:hAnsi="Times New Roman"/>
          <w:bCs/>
          <w:sz w:val="24"/>
          <w:szCs w:val="24"/>
        </w:rPr>
        <w:t xml:space="preserve">Popis glavnih </w:t>
      </w:r>
      <w:r w:rsidR="002C511B">
        <w:rPr>
          <w:rFonts w:ascii="Times New Roman" w:hAnsi="Times New Roman"/>
          <w:bCs/>
          <w:sz w:val="24"/>
          <w:szCs w:val="24"/>
        </w:rPr>
        <w:t>usluga</w:t>
      </w:r>
      <w:r w:rsidRPr="009626B5">
        <w:rPr>
          <w:rFonts w:ascii="Times New Roman" w:hAnsi="Times New Roman"/>
          <w:bCs/>
          <w:sz w:val="24"/>
          <w:szCs w:val="24"/>
        </w:rPr>
        <w:t xml:space="preserve"> mora sadržavati predmet nabave, </w:t>
      </w:r>
      <w:r w:rsidR="009C4801">
        <w:rPr>
          <w:rFonts w:ascii="Times New Roman" w:hAnsi="Times New Roman"/>
          <w:bCs/>
          <w:sz w:val="24"/>
          <w:szCs w:val="24"/>
        </w:rPr>
        <w:t xml:space="preserve">naziv druge ugovorne strane, </w:t>
      </w:r>
      <w:r w:rsidRPr="009626B5">
        <w:rPr>
          <w:rFonts w:ascii="Times New Roman" w:hAnsi="Times New Roman"/>
          <w:bCs/>
          <w:sz w:val="24"/>
          <w:szCs w:val="24"/>
        </w:rPr>
        <w:t xml:space="preserve">vrijednost </w:t>
      </w:r>
      <w:r w:rsidR="009C4801">
        <w:rPr>
          <w:rFonts w:ascii="Times New Roman" w:hAnsi="Times New Roman"/>
          <w:bCs/>
          <w:sz w:val="24"/>
          <w:szCs w:val="24"/>
        </w:rPr>
        <w:t xml:space="preserve">usluge </w:t>
      </w:r>
      <w:r w:rsidRPr="009626B5">
        <w:rPr>
          <w:rFonts w:ascii="Times New Roman" w:hAnsi="Times New Roman"/>
          <w:bCs/>
          <w:sz w:val="24"/>
          <w:szCs w:val="24"/>
        </w:rPr>
        <w:t>bez PDV-a</w:t>
      </w:r>
      <w:r w:rsidR="009C4801">
        <w:rPr>
          <w:rFonts w:ascii="Times New Roman" w:hAnsi="Times New Roman"/>
          <w:bCs/>
          <w:sz w:val="24"/>
          <w:szCs w:val="24"/>
        </w:rPr>
        <w:t xml:space="preserve"> te</w:t>
      </w:r>
      <w:r w:rsidRPr="009626B5">
        <w:rPr>
          <w:rFonts w:ascii="Times New Roman" w:hAnsi="Times New Roman"/>
          <w:bCs/>
          <w:sz w:val="24"/>
          <w:szCs w:val="24"/>
        </w:rPr>
        <w:t xml:space="preserve"> razdoblje </w:t>
      </w:r>
      <w:r w:rsidR="002C511B">
        <w:rPr>
          <w:rFonts w:ascii="Times New Roman" w:hAnsi="Times New Roman"/>
          <w:bCs/>
          <w:sz w:val="24"/>
          <w:szCs w:val="24"/>
        </w:rPr>
        <w:t>pružanja usluge</w:t>
      </w:r>
      <w:r w:rsidRPr="009626B5">
        <w:rPr>
          <w:rFonts w:ascii="Times New Roman" w:hAnsi="Times New Roman"/>
          <w:bCs/>
          <w:sz w:val="24"/>
          <w:szCs w:val="24"/>
        </w:rPr>
        <w:t>.</w:t>
      </w:r>
    </w:p>
    <w:p w14:paraId="15A6F116" w14:textId="2DE39351" w:rsidR="000E3089" w:rsidRDefault="000E3089" w:rsidP="000E3089">
      <w:pPr>
        <w:autoSpaceDE w:val="0"/>
        <w:autoSpaceDN w:val="0"/>
        <w:adjustRightInd w:val="0"/>
        <w:spacing w:before="120" w:after="0" w:line="240" w:lineRule="auto"/>
        <w:jc w:val="both"/>
        <w:rPr>
          <w:rFonts w:ascii="Times New Roman" w:hAnsi="Times New Roman"/>
          <w:sz w:val="24"/>
          <w:szCs w:val="24"/>
        </w:rPr>
      </w:pPr>
      <w:r w:rsidRPr="009626B5">
        <w:rPr>
          <w:rFonts w:ascii="Times New Roman" w:hAnsi="Times New Roman"/>
          <w:sz w:val="24"/>
          <w:szCs w:val="24"/>
        </w:rPr>
        <w:t>Naručitelj zadržava pravo provjere dostavljenih podataka</w:t>
      </w:r>
      <w:r w:rsidR="002C3A75">
        <w:rPr>
          <w:rFonts w:ascii="Times New Roman" w:hAnsi="Times New Roman"/>
          <w:sz w:val="24"/>
          <w:szCs w:val="24"/>
        </w:rPr>
        <w:t>.</w:t>
      </w:r>
    </w:p>
    <w:p w14:paraId="1FC40235" w14:textId="44C9017A" w:rsidR="009C4801" w:rsidRPr="009C4801" w:rsidRDefault="009C4801" w:rsidP="009C4801">
      <w:pPr>
        <w:pStyle w:val="Odlomakpopisa"/>
        <w:numPr>
          <w:ilvl w:val="1"/>
          <w:numId w:val="4"/>
        </w:numPr>
        <w:autoSpaceDE w:val="0"/>
        <w:autoSpaceDN w:val="0"/>
        <w:adjustRightInd w:val="0"/>
        <w:spacing w:before="120" w:after="0" w:line="240" w:lineRule="auto"/>
        <w:jc w:val="both"/>
        <w:rPr>
          <w:rFonts w:ascii="Times New Roman" w:hAnsi="Times New Roman"/>
          <w:b/>
          <w:sz w:val="24"/>
          <w:szCs w:val="24"/>
        </w:rPr>
      </w:pPr>
      <w:r w:rsidRPr="009C4801">
        <w:rPr>
          <w:rFonts w:ascii="Times New Roman" w:hAnsi="Times New Roman"/>
          <w:b/>
          <w:sz w:val="24"/>
          <w:szCs w:val="24"/>
        </w:rPr>
        <w:t>Norme osiguranja kvalitete</w:t>
      </w:r>
    </w:p>
    <w:p w14:paraId="3D956673" w14:textId="77777777" w:rsidR="009C4801" w:rsidRPr="009C4801" w:rsidRDefault="009C4801" w:rsidP="009C4801">
      <w:pPr>
        <w:numPr>
          <w:ilvl w:val="2"/>
          <w:numId w:val="4"/>
        </w:numPr>
        <w:autoSpaceDE w:val="0"/>
        <w:autoSpaceDN w:val="0"/>
        <w:adjustRightInd w:val="0"/>
        <w:spacing w:before="120" w:after="0" w:line="240" w:lineRule="auto"/>
        <w:jc w:val="both"/>
        <w:rPr>
          <w:rFonts w:ascii="Times New Roman" w:hAnsi="Times New Roman"/>
          <w:sz w:val="24"/>
          <w:szCs w:val="24"/>
        </w:rPr>
      </w:pPr>
      <w:r w:rsidRPr="009C4801">
        <w:rPr>
          <w:rFonts w:ascii="Times New Roman" w:hAnsi="Times New Roman"/>
          <w:b/>
          <w:i/>
          <w:sz w:val="24"/>
          <w:szCs w:val="24"/>
        </w:rPr>
        <w:t>HRN EN ISO 9001:2015 ili jednakovrijedan certifikat ili dokaz o jednakovrijednim mjerama</w:t>
      </w:r>
    </w:p>
    <w:p w14:paraId="27881049" w14:textId="77777777" w:rsidR="009C4801" w:rsidRPr="009C4801" w:rsidRDefault="009C4801" w:rsidP="009C4801">
      <w:pPr>
        <w:autoSpaceDE w:val="0"/>
        <w:autoSpaceDN w:val="0"/>
        <w:adjustRightInd w:val="0"/>
        <w:spacing w:before="120" w:after="0" w:line="240" w:lineRule="auto"/>
        <w:jc w:val="both"/>
        <w:rPr>
          <w:rFonts w:ascii="Times New Roman" w:hAnsi="Times New Roman"/>
          <w:sz w:val="24"/>
          <w:szCs w:val="24"/>
        </w:rPr>
      </w:pPr>
      <w:r w:rsidRPr="009C4801">
        <w:rPr>
          <w:rFonts w:ascii="Times New Roman" w:hAnsi="Times New Roman"/>
          <w:sz w:val="24"/>
          <w:szCs w:val="24"/>
        </w:rPr>
        <w:t xml:space="preserve">Ponuditelj mora dokazati da je certificiran po normi HRN EN ISO 9001:2015 ili jednakovrijednoj za sustav upravljanja kvalitetom. Navedena norma odnosi se </w:t>
      </w:r>
      <w:r w:rsidRPr="009C4801">
        <w:rPr>
          <w:rFonts w:ascii="Times New Roman" w:hAnsi="Times New Roman"/>
          <w:iCs/>
          <w:sz w:val="24"/>
          <w:szCs w:val="24"/>
        </w:rPr>
        <w:t xml:space="preserve">na sustavno upravljanje kvalitetom, proizvodima i uslugama, radi konstantnog poboljšanja kvalitete te rezultata dobre poslovne prakse prilikom ispunjenja zahtjeva kupaca. Usklađenost poslovanja s navedenom normom donosi manji broj pritužbi, kraće vrijeme za ustanovljavanje kvara/poteškoće, realizaciju korisnikovog zahtjeva u traženom roku i time povećanje kvalitete usluge i odnosa s korisnikom u cjelini. </w:t>
      </w:r>
    </w:p>
    <w:p w14:paraId="29E59770" w14:textId="77777777" w:rsidR="009C4801" w:rsidRPr="009C4801" w:rsidRDefault="009C4801" w:rsidP="009C4801">
      <w:pPr>
        <w:numPr>
          <w:ilvl w:val="2"/>
          <w:numId w:val="4"/>
        </w:numPr>
        <w:autoSpaceDE w:val="0"/>
        <w:autoSpaceDN w:val="0"/>
        <w:adjustRightInd w:val="0"/>
        <w:spacing w:before="120" w:after="0" w:line="240" w:lineRule="auto"/>
        <w:jc w:val="both"/>
        <w:rPr>
          <w:rFonts w:ascii="Times New Roman" w:hAnsi="Times New Roman"/>
          <w:sz w:val="24"/>
          <w:szCs w:val="24"/>
        </w:rPr>
      </w:pPr>
      <w:r w:rsidRPr="009C4801">
        <w:rPr>
          <w:rFonts w:ascii="Times New Roman" w:hAnsi="Times New Roman"/>
          <w:b/>
          <w:i/>
          <w:sz w:val="24"/>
          <w:szCs w:val="24"/>
        </w:rPr>
        <w:t>HRN ISO/IEC 27001:2013 ili jednakovrijedan certifikat ili dokaz o jednakovrijednim mjerama</w:t>
      </w:r>
    </w:p>
    <w:p w14:paraId="67EF7223" w14:textId="77777777" w:rsidR="009C4801" w:rsidRPr="009C4801" w:rsidRDefault="009C4801" w:rsidP="009C4801">
      <w:pPr>
        <w:autoSpaceDE w:val="0"/>
        <w:autoSpaceDN w:val="0"/>
        <w:adjustRightInd w:val="0"/>
        <w:spacing w:before="120" w:after="0" w:line="240" w:lineRule="auto"/>
        <w:jc w:val="both"/>
        <w:rPr>
          <w:rFonts w:ascii="Times New Roman" w:hAnsi="Times New Roman"/>
          <w:sz w:val="24"/>
          <w:szCs w:val="24"/>
        </w:rPr>
      </w:pPr>
      <w:r w:rsidRPr="009C4801">
        <w:rPr>
          <w:rFonts w:ascii="Times New Roman" w:hAnsi="Times New Roman"/>
          <w:sz w:val="24"/>
          <w:szCs w:val="24"/>
        </w:rPr>
        <w:t xml:space="preserve">Ponuditelj mora dokazati da je certificiran po normi za sustav upravljanja informacijskom sigurnošću HRN ISO/IEC 27001:2013 ili jednakovrijednoj radi dokazivanja stručnosti i brige u svezi osiguranja integriteta, raspoloživosti i dostupnosti informacija kao i definirane sigurnosne kontrole raspolaganja informacijama u papirnatom i digitalnom formatu te fizičkim i ljudskim sredstvima. </w:t>
      </w:r>
    </w:p>
    <w:p w14:paraId="67FA895F" w14:textId="77777777" w:rsidR="009C4801" w:rsidRPr="009C4801" w:rsidRDefault="009C4801" w:rsidP="009C4801">
      <w:pPr>
        <w:numPr>
          <w:ilvl w:val="2"/>
          <w:numId w:val="4"/>
        </w:numPr>
        <w:autoSpaceDE w:val="0"/>
        <w:autoSpaceDN w:val="0"/>
        <w:adjustRightInd w:val="0"/>
        <w:spacing w:before="120" w:after="0" w:line="240" w:lineRule="auto"/>
        <w:jc w:val="both"/>
        <w:rPr>
          <w:rFonts w:ascii="Times New Roman" w:hAnsi="Times New Roman"/>
          <w:b/>
          <w:i/>
          <w:iCs/>
          <w:sz w:val="24"/>
          <w:szCs w:val="24"/>
        </w:rPr>
      </w:pPr>
      <w:r w:rsidRPr="009C4801">
        <w:rPr>
          <w:rFonts w:ascii="Times New Roman" w:hAnsi="Times New Roman"/>
          <w:b/>
          <w:i/>
          <w:iCs/>
          <w:sz w:val="24"/>
          <w:szCs w:val="24"/>
        </w:rPr>
        <w:t>HRN EN ISO 14001:2015 ili jednakovrijedan certifikat ili dokaz o jednakovrijednim mjerama</w:t>
      </w:r>
    </w:p>
    <w:p w14:paraId="1174E77E" w14:textId="77777777" w:rsidR="009C4801" w:rsidRPr="009C4801" w:rsidRDefault="009C4801" w:rsidP="009C4801">
      <w:pPr>
        <w:autoSpaceDE w:val="0"/>
        <w:autoSpaceDN w:val="0"/>
        <w:adjustRightInd w:val="0"/>
        <w:spacing w:before="120" w:after="0" w:line="240" w:lineRule="auto"/>
        <w:jc w:val="both"/>
        <w:rPr>
          <w:rFonts w:ascii="Times New Roman" w:hAnsi="Times New Roman"/>
          <w:iCs/>
          <w:sz w:val="24"/>
          <w:szCs w:val="24"/>
        </w:rPr>
      </w:pPr>
      <w:r w:rsidRPr="009C4801">
        <w:rPr>
          <w:rFonts w:ascii="Times New Roman" w:hAnsi="Times New Roman"/>
          <w:iCs/>
          <w:sz w:val="24"/>
          <w:szCs w:val="24"/>
        </w:rPr>
        <w:t xml:space="preserve">Ponuditelj mora dokazati da je certificiran po normi  HRN EN ISO 14001:2015 Upravljanje okolišem, koja omogućava tvrtkama razvoj aktivnosti i ciljeva za poboljšanje sustava upravljanja okolišem, te praćenje učinkovitosti istih uzimajući u obzir zakonske zahtjeve akcijskog plana za zelenom javnom nabavom. ISO 14001:2015 je međunarodno priznata norma primjenjiva za sve organizacije, neovisno o lokaciji/veličini/djelatnosti, koja pruža dokaz o politici sustavnog upravljanja tvrtkom i zaposlenicima koji utječu na značajne aspekte okoliša prilikom pružanja traženih usluga te na taj način svode potencijalno negativne utjecaje svojih poslovnih aktivnosti vezanih uz okoliš na najmanju moguću mjeru. Kako ova norma osigurava uštede u vidu smanjenja troškova zbrinjavanja otpada, recikliranja i potrošnje resursa, u </w:t>
      </w:r>
      <w:r w:rsidRPr="009C4801">
        <w:rPr>
          <w:rFonts w:ascii="Times New Roman" w:hAnsi="Times New Roman"/>
          <w:iCs/>
          <w:sz w:val="24"/>
          <w:szCs w:val="24"/>
        </w:rPr>
        <w:lastRenderedPageBreak/>
        <w:t xml:space="preserve">direktnoj je vezi s troškovima poslovanja, odnosno troškom usluge. Traženjem potencijalnih ponuditelja da organizacijom svog poslovanja smanje nepotrebne troškove, otvaramo mogućnosti nižih troškova usluga te odabir između potencijalnih ponuditelja koji su fokusirani na budućnost i očuvanje prirodnih resursa što je i jedan od ciljeva zelene javne nabave. </w:t>
      </w:r>
    </w:p>
    <w:p w14:paraId="4CE1886A" w14:textId="2AA005D8" w:rsidR="009C4801" w:rsidRPr="009C4801" w:rsidRDefault="009C4801" w:rsidP="009C4801">
      <w:pPr>
        <w:autoSpaceDE w:val="0"/>
        <w:autoSpaceDN w:val="0"/>
        <w:adjustRightInd w:val="0"/>
        <w:spacing w:before="120" w:after="0" w:line="240" w:lineRule="auto"/>
        <w:jc w:val="both"/>
        <w:rPr>
          <w:rFonts w:ascii="Times New Roman" w:hAnsi="Times New Roman"/>
          <w:iCs/>
          <w:sz w:val="24"/>
          <w:szCs w:val="24"/>
        </w:rPr>
      </w:pPr>
      <w:r w:rsidRPr="009C4801">
        <w:rPr>
          <w:rFonts w:ascii="Times New Roman" w:hAnsi="Times New Roman"/>
          <w:b/>
          <w:iCs/>
          <w:sz w:val="24"/>
          <w:szCs w:val="24"/>
        </w:rPr>
        <w:t>Napomena</w:t>
      </w:r>
      <w:r w:rsidRPr="009C4801">
        <w:rPr>
          <w:rFonts w:ascii="Times New Roman" w:hAnsi="Times New Roman"/>
          <w:iCs/>
          <w:sz w:val="24"/>
          <w:szCs w:val="24"/>
        </w:rPr>
        <w:t xml:space="preserve">: Ponuditelj mora posjedovati navedene certifikate obzirom da Naručitelj djeluje u iznimno složenim organizacijskim uvjetima, u potpunosti je svakodnevno vezan za predmet ove nabave te snosi odgovornost za provođenje mjera za štićenje osobnih podataka i informacija korisnika, razvoj aktivnosti i ciljeva za poboljšanje sustava upravljanja okolišem te za sustavno upravljanje kvalitetom radi konstantnog poboljšanja. Kroz ovaj postupak nabave nabavljaju se </w:t>
      </w:r>
      <w:r w:rsidRPr="009C4801">
        <w:rPr>
          <w:rFonts w:ascii="Times New Roman" w:hAnsi="Times New Roman"/>
          <w:sz w:val="24"/>
          <w:szCs w:val="24"/>
        </w:rPr>
        <w:t>telekomunikacijske usluge u pokretnoj mreži koje uključuju govorne i podatkovne usluge u pokretnim mrežama te isporuku mobilnih uređaja</w:t>
      </w:r>
      <w:r w:rsidRPr="009C4801">
        <w:rPr>
          <w:rFonts w:ascii="Times New Roman" w:hAnsi="Times New Roman"/>
          <w:iCs/>
          <w:sz w:val="24"/>
          <w:szCs w:val="24"/>
        </w:rPr>
        <w:t xml:space="preserve"> i naglašava se da bi svaki zastoj u redovnom radu bio uzrok neiskazivoj šteti i poremećaju u funkcioniranju regionalnog sigurnosnog sustava kojem Naručitelj pripada.</w:t>
      </w:r>
    </w:p>
    <w:p w14:paraId="033B3AD4" w14:textId="77777777" w:rsidR="009C4801" w:rsidRPr="009C4801" w:rsidRDefault="009C4801" w:rsidP="009C4801">
      <w:pPr>
        <w:autoSpaceDE w:val="0"/>
        <w:autoSpaceDN w:val="0"/>
        <w:adjustRightInd w:val="0"/>
        <w:spacing w:before="120" w:after="0" w:line="240" w:lineRule="auto"/>
        <w:jc w:val="both"/>
        <w:rPr>
          <w:rFonts w:ascii="Times New Roman" w:hAnsi="Times New Roman"/>
          <w:sz w:val="24"/>
          <w:szCs w:val="24"/>
        </w:rPr>
      </w:pPr>
      <w:r w:rsidRPr="009C4801">
        <w:rPr>
          <w:rFonts w:ascii="Times New Roman" w:hAnsi="Times New Roman"/>
          <w:sz w:val="24"/>
          <w:szCs w:val="24"/>
        </w:rPr>
        <w:t>Ponuditelj u ponudi dostavlja preslike važećih certifikata sukladno navedenom.</w:t>
      </w:r>
    </w:p>
    <w:p w14:paraId="124C9536" w14:textId="77777777" w:rsidR="009C4801" w:rsidRPr="009C4801" w:rsidRDefault="009C4801" w:rsidP="009C4801">
      <w:pPr>
        <w:autoSpaceDE w:val="0"/>
        <w:autoSpaceDN w:val="0"/>
        <w:adjustRightInd w:val="0"/>
        <w:spacing w:before="120" w:after="0" w:line="240" w:lineRule="auto"/>
        <w:jc w:val="both"/>
        <w:rPr>
          <w:rFonts w:ascii="Times New Roman" w:hAnsi="Times New Roman"/>
          <w:sz w:val="24"/>
          <w:szCs w:val="24"/>
        </w:rPr>
      </w:pPr>
      <w:r w:rsidRPr="009C4801">
        <w:rPr>
          <w:rFonts w:ascii="Times New Roman" w:hAnsi="Times New Roman"/>
          <w:sz w:val="24"/>
          <w:szCs w:val="24"/>
        </w:rPr>
        <w:t>Naručitelj zadržava pravo provjere posjedovanja traženih certifikata u vrijeme izvršenja Ugovora, te može raskinuti ugovor ukoliko odabrani ponuditelj u tijeku izvršenja ne ispunjava traženi uvjet.</w:t>
      </w:r>
    </w:p>
    <w:p w14:paraId="1F04E2F5" w14:textId="77777777" w:rsidR="009C4801" w:rsidRPr="009C4801" w:rsidRDefault="009C4801" w:rsidP="009C4801">
      <w:pPr>
        <w:autoSpaceDE w:val="0"/>
        <w:autoSpaceDN w:val="0"/>
        <w:adjustRightInd w:val="0"/>
        <w:spacing w:before="120" w:after="0" w:line="240" w:lineRule="auto"/>
        <w:jc w:val="both"/>
        <w:rPr>
          <w:rFonts w:ascii="Times New Roman" w:hAnsi="Times New Roman"/>
          <w:sz w:val="24"/>
          <w:szCs w:val="24"/>
        </w:rPr>
      </w:pPr>
      <w:r w:rsidRPr="009C4801">
        <w:rPr>
          <w:rFonts w:ascii="Times New Roman" w:hAnsi="Times New Roman"/>
          <w:sz w:val="24"/>
          <w:szCs w:val="24"/>
        </w:rPr>
        <w:t>U slučaju zajednice ponuditelja članovi zajednice obvezni su zajednički dokazati tehničku i stručnu sposobnost.</w:t>
      </w:r>
    </w:p>
    <w:p w14:paraId="55DFA20E" w14:textId="4B01C8F1" w:rsidR="00865E21" w:rsidRPr="00BD7610" w:rsidRDefault="00A175C6" w:rsidP="00E8675D">
      <w:pPr>
        <w:pStyle w:val="Naslov1"/>
        <w:numPr>
          <w:ilvl w:val="0"/>
          <w:numId w:val="4"/>
        </w:numPr>
        <w:spacing w:before="240" w:line="240" w:lineRule="auto"/>
        <w:rPr>
          <w:szCs w:val="24"/>
        </w:rPr>
      </w:pPr>
      <w:bookmarkStart w:id="93" w:name="_Toc153462310"/>
      <w:r w:rsidRPr="00BD7610">
        <w:rPr>
          <w:szCs w:val="24"/>
        </w:rPr>
        <w:t>PODACI O PONUDI</w:t>
      </w:r>
      <w:bookmarkEnd w:id="90"/>
      <w:bookmarkEnd w:id="91"/>
      <w:bookmarkEnd w:id="92"/>
      <w:bookmarkEnd w:id="93"/>
    </w:p>
    <w:p w14:paraId="7F58E725" w14:textId="77777777" w:rsidR="00865E21" w:rsidRPr="00BD7610" w:rsidRDefault="004E5452" w:rsidP="00562FA3">
      <w:pPr>
        <w:pStyle w:val="Naslov2"/>
        <w:numPr>
          <w:ilvl w:val="1"/>
          <w:numId w:val="4"/>
        </w:numPr>
        <w:spacing w:before="120" w:line="240" w:lineRule="auto"/>
        <w:rPr>
          <w:szCs w:val="24"/>
        </w:rPr>
      </w:pPr>
      <w:bookmarkStart w:id="94" w:name="_Toc323802889"/>
      <w:bookmarkStart w:id="95" w:name="_Toc323812657"/>
      <w:bookmarkStart w:id="96" w:name="_Toc323813778"/>
      <w:bookmarkStart w:id="97" w:name="_Toc324147787"/>
      <w:bookmarkStart w:id="98" w:name="_Toc324148070"/>
      <w:bookmarkStart w:id="99" w:name="_Toc324150009"/>
      <w:bookmarkStart w:id="100" w:name="_Toc153462311"/>
      <w:r w:rsidRPr="00BD7610">
        <w:rPr>
          <w:szCs w:val="24"/>
        </w:rPr>
        <w:t>Sadržaj i način izrade ponud</w:t>
      </w:r>
      <w:bookmarkEnd w:id="94"/>
      <w:bookmarkEnd w:id="95"/>
      <w:bookmarkEnd w:id="96"/>
      <w:r w:rsidRPr="00BD7610">
        <w:rPr>
          <w:szCs w:val="24"/>
        </w:rPr>
        <w:t>e</w:t>
      </w:r>
      <w:bookmarkEnd w:id="97"/>
      <w:bookmarkEnd w:id="98"/>
      <w:bookmarkEnd w:id="99"/>
      <w:bookmarkEnd w:id="100"/>
    </w:p>
    <w:p w14:paraId="238809D8" w14:textId="77777777" w:rsidR="009C4801" w:rsidRPr="009C4801" w:rsidRDefault="009C4801" w:rsidP="009C4801">
      <w:pPr>
        <w:spacing w:before="120" w:after="0" w:line="240" w:lineRule="auto"/>
        <w:jc w:val="both"/>
        <w:rPr>
          <w:rFonts w:ascii="Times New Roman" w:hAnsi="Times New Roman"/>
          <w:sz w:val="24"/>
          <w:szCs w:val="24"/>
        </w:rPr>
      </w:pPr>
      <w:r w:rsidRPr="009C4801">
        <w:rPr>
          <w:rFonts w:ascii="Times New Roman" w:hAnsi="Times New Roman"/>
          <w:sz w:val="24"/>
          <w:szCs w:val="24"/>
        </w:rPr>
        <w:t>Ponuditelj se pri izradi ponude mora pridržavati zahtjeva i uvjeta iz ovog Poziva na dostavu ponuda. Propisani tekst Poziva ne smije se mijenjati i nadopunjavati.</w:t>
      </w:r>
    </w:p>
    <w:p w14:paraId="34EE78D0" w14:textId="71200286" w:rsidR="009C4801" w:rsidRPr="009C4801" w:rsidRDefault="009C4801" w:rsidP="009C4801">
      <w:pPr>
        <w:spacing w:before="120" w:after="0" w:line="240" w:lineRule="auto"/>
        <w:jc w:val="both"/>
        <w:rPr>
          <w:rFonts w:ascii="Times New Roman" w:hAnsi="Times New Roman"/>
          <w:sz w:val="24"/>
          <w:szCs w:val="24"/>
        </w:rPr>
      </w:pPr>
      <w:r w:rsidRPr="009C4801">
        <w:rPr>
          <w:rFonts w:ascii="Times New Roman" w:hAnsi="Times New Roman"/>
          <w:sz w:val="24"/>
          <w:szCs w:val="24"/>
        </w:rPr>
        <w:t xml:space="preserve">Ponuda se, zajedno sa pripadajućom dokumentacijom, izrađuje na hrvatskom jeziku i latiničnom pismu, a cijena ponude izražava se u </w:t>
      </w:r>
      <w:r w:rsidR="002C3A75">
        <w:rPr>
          <w:rFonts w:ascii="Times New Roman" w:hAnsi="Times New Roman"/>
          <w:sz w:val="24"/>
          <w:szCs w:val="24"/>
        </w:rPr>
        <w:t>eurima</w:t>
      </w:r>
      <w:r w:rsidRPr="009C4801">
        <w:rPr>
          <w:rFonts w:ascii="Times New Roman" w:hAnsi="Times New Roman"/>
          <w:sz w:val="24"/>
          <w:szCs w:val="24"/>
        </w:rPr>
        <w:t xml:space="preserve">. </w:t>
      </w:r>
    </w:p>
    <w:p w14:paraId="3B9D9922" w14:textId="77777777" w:rsidR="009C4801" w:rsidRPr="009C4801" w:rsidRDefault="009C4801" w:rsidP="009C4801">
      <w:pPr>
        <w:spacing w:before="120" w:after="0" w:line="240" w:lineRule="auto"/>
        <w:jc w:val="both"/>
        <w:rPr>
          <w:rFonts w:ascii="Times New Roman" w:hAnsi="Times New Roman"/>
          <w:sz w:val="24"/>
          <w:szCs w:val="24"/>
        </w:rPr>
      </w:pPr>
      <w:r w:rsidRPr="009C4801">
        <w:rPr>
          <w:rFonts w:ascii="Times New Roman" w:hAnsi="Times New Roman"/>
          <w:sz w:val="24"/>
          <w:szCs w:val="24"/>
        </w:rPr>
        <w:t xml:space="preserve">Ponudi je potrebno priložiti popunjeni Ponudbeni list koji se nalazi u privitku ovog Poziva kao Prilog I. i čini njegov sastavni dio. </w:t>
      </w:r>
    </w:p>
    <w:p w14:paraId="28087177" w14:textId="740DB57A" w:rsidR="009C4801" w:rsidRPr="009C4801" w:rsidRDefault="009C4801" w:rsidP="009C4801">
      <w:pPr>
        <w:spacing w:before="120" w:after="0" w:line="240" w:lineRule="auto"/>
        <w:jc w:val="both"/>
        <w:rPr>
          <w:rFonts w:ascii="Times New Roman" w:hAnsi="Times New Roman"/>
          <w:sz w:val="24"/>
          <w:szCs w:val="24"/>
        </w:rPr>
      </w:pPr>
      <w:r w:rsidRPr="009C4801">
        <w:rPr>
          <w:rFonts w:ascii="Times New Roman" w:hAnsi="Times New Roman"/>
          <w:sz w:val="24"/>
          <w:szCs w:val="24"/>
        </w:rPr>
        <w:t>Ponudi je potrebno priložiti potpisanu i ovjerenu Tehničku specifikaciju koji se nalazi u privitku ovog Poziva kao Prilog II</w:t>
      </w:r>
      <w:r w:rsidR="002C3A75">
        <w:rPr>
          <w:rFonts w:ascii="Times New Roman" w:hAnsi="Times New Roman"/>
          <w:sz w:val="24"/>
          <w:szCs w:val="24"/>
        </w:rPr>
        <w:t>I</w:t>
      </w:r>
      <w:r w:rsidRPr="009C4801">
        <w:rPr>
          <w:rFonts w:ascii="Times New Roman" w:hAnsi="Times New Roman"/>
          <w:sz w:val="24"/>
          <w:szCs w:val="24"/>
        </w:rPr>
        <w:t>. i čini njegov sastavni dio.</w:t>
      </w:r>
    </w:p>
    <w:p w14:paraId="66F599FA" w14:textId="77777777" w:rsidR="009C4801" w:rsidRPr="009C4801" w:rsidRDefault="009C4801" w:rsidP="009C4801">
      <w:pPr>
        <w:spacing w:before="120" w:after="0" w:line="240" w:lineRule="auto"/>
        <w:jc w:val="both"/>
        <w:rPr>
          <w:rFonts w:ascii="Times New Roman" w:hAnsi="Times New Roman"/>
          <w:sz w:val="24"/>
          <w:szCs w:val="24"/>
        </w:rPr>
      </w:pPr>
      <w:r w:rsidRPr="009C4801">
        <w:rPr>
          <w:rFonts w:ascii="Times New Roman" w:hAnsi="Times New Roman"/>
          <w:sz w:val="24"/>
          <w:szCs w:val="24"/>
        </w:rPr>
        <w:t>Ponuda mora sadržavati sve dokaze ponuditelja o nepostojanju osnova za isključenje gospodarskih subjekata sukladno točki 3. ovog Poziva kao i sve tražene dokaze sposobnosti sukladno točki 4. ovog Poziva.</w:t>
      </w:r>
    </w:p>
    <w:p w14:paraId="7720EB0D" w14:textId="77777777" w:rsidR="009C4801" w:rsidRPr="009C4801" w:rsidRDefault="009C4801" w:rsidP="009C4801">
      <w:pPr>
        <w:spacing w:before="120" w:after="0" w:line="240" w:lineRule="auto"/>
        <w:jc w:val="both"/>
        <w:rPr>
          <w:rFonts w:ascii="Times New Roman" w:hAnsi="Times New Roman"/>
          <w:sz w:val="24"/>
          <w:szCs w:val="24"/>
        </w:rPr>
      </w:pPr>
      <w:r w:rsidRPr="009C4801">
        <w:rPr>
          <w:rFonts w:ascii="Times New Roman" w:hAnsi="Times New Roman"/>
          <w:sz w:val="24"/>
          <w:szCs w:val="24"/>
        </w:rPr>
        <w:t>Ponuda mora biti uvezena u cjelinu na način koji onemogućava naknadno vađenje ili umetanje listova. Ako je ponuda izrađena u dva ili više dijelova, svaki dio se uvezuje na način da se onemogući naknadno vađenje ili umetanje listova, a ponuditelj mora u sadržaju ponude navesti od koliko se dijelova sastoji ponuda.</w:t>
      </w:r>
    </w:p>
    <w:p w14:paraId="3E648B02"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77777777"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562FA3">
      <w:pPr>
        <w:pStyle w:val="Naslov2"/>
        <w:numPr>
          <w:ilvl w:val="1"/>
          <w:numId w:val="4"/>
        </w:numPr>
        <w:spacing w:before="120" w:line="240" w:lineRule="auto"/>
        <w:rPr>
          <w:szCs w:val="24"/>
        </w:rPr>
      </w:pPr>
      <w:bookmarkStart w:id="101" w:name="_Toc324147788"/>
      <w:bookmarkStart w:id="102" w:name="_Toc324148071"/>
      <w:bookmarkStart w:id="103" w:name="_Toc324150010"/>
      <w:bookmarkStart w:id="104" w:name="_Toc153462312"/>
      <w:r w:rsidRPr="00BD7610">
        <w:rPr>
          <w:szCs w:val="24"/>
        </w:rPr>
        <w:t>Način dostave ponuda i/ili izmjena/dopuna ponuda</w:t>
      </w:r>
      <w:bookmarkEnd w:id="101"/>
      <w:bookmarkEnd w:id="102"/>
      <w:bookmarkEnd w:id="103"/>
      <w:bookmarkEnd w:id="104"/>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77777777"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F64609">
      <w:pPr>
        <w:spacing w:before="60" w:after="6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13E507FA" w:rsidR="001A3C70" w:rsidRPr="003826B8" w:rsidRDefault="00D91F62" w:rsidP="00F64609">
      <w:pPr>
        <w:spacing w:before="60" w:after="60"/>
        <w:ind w:left="708"/>
        <w:jc w:val="both"/>
        <w:rPr>
          <w:rFonts w:ascii="Times New Roman" w:hAnsi="Times New Roman"/>
        </w:rPr>
      </w:pPr>
      <w:r>
        <w:rPr>
          <w:rFonts w:ascii="Times New Roman" w:hAnsi="Times New Roman"/>
        </w:rPr>
        <w:t>P</w:t>
      </w:r>
      <w:r w:rsidR="009C4801">
        <w:rPr>
          <w:rFonts w:ascii="Times New Roman" w:hAnsi="Times New Roman"/>
        </w:rPr>
        <w:t>redmet</w:t>
      </w:r>
      <w:r>
        <w:rPr>
          <w:rFonts w:ascii="Times New Roman" w:hAnsi="Times New Roman"/>
        </w:rPr>
        <w:t xml:space="preserve"> nabave</w:t>
      </w:r>
      <w:r w:rsidR="001A3C70" w:rsidRPr="003826B8">
        <w:rPr>
          <w:rFonts w:ascii="Times New Roman" w:hAnsi="Times New Roman"/>
        </w:rPr>
        <w:t xml:space="preserve">: </w:t>
      </w:r>
      <w:r w:rsidR="009C4801" w:rsidRPr="009C4801">
        <w:rPr>
          <w:rFonts w:ascii="Times New Roman" w:hAnsi="Times New Roman"/>
        </w:rPr>
        <w:t>Telekomunikacijske usluge u pokretnoj mreži</w:t>
      </w:r>
    </w:p>
    <w:p w14:paraId="1E47FAD9" w14:textId="05BD02A9" w:rsidR="001A3C70" w:rsidRDefault="003826B8" w:rsidP="00F64609">
      <w:pPr>
        <w:spacing w:before="60" w:after="60"/>
        <w:ind w:left="708"/>
        <w:jc w:val="both"/>
        <w:rPr>
          <w:rFonts w:ascii="Times New Roman" w:hAnsi="Times New Roman"/>
        </w:rPr>
      </w:pPr>
      <w:r w:rsidRPr="003826B8">
        <w:rPr>
          <w:rFonts w:ascii="Times New Roman" w:hAnsi="Times New Roman"/>
        </w:rPr>
        <w:t>Evidencijski broj</w:t>
      </w:r>
      <w:r w:rsidRPr="003D2A53">
        <w:rPr>
          <w:rFonts w:ascii="Times New Roman" w:hAnsi="Times New Roman"/>
        </w:rPr>
        <w:t>: 0</w:t>
      </w:r>
      <w:r w:rsidR="009C4801">
        <w:rPr>
          <w:rFonts w:ascii="Times New Roman" w:hAnsi="Times New Roman"/>
        </w:rPr>
        <w:t>2</w:t>
      </w:r>
      <w:r w:rsidRPr="003D2A53">
        <w:rPr>
          <w:rFonts w:ascii="Times New Roman" w:hAnsi="Times New Roman"/>
        </w:rPr>
        <w:t>/1</w:t>
      </w:r>
      <w:r w:rsidR="00B57974">
        <w:rPr>
          <w:rFonts w:ascii="Times New Roman" w:hAnsi="Times New Roman"/>
        </w:rPr>
        <w:t>2</w:t>
      </w:r>
      <w:r w:rsidRPr="003D2A53">
        <w:rPr>
          <w:rFonts w:ascii="Times New Roman" w:hAnsi="Times New Roman"/>
        </w:rPr>
        <w:t>-202</w:t>
      </w:r>
      <w:r w:rsidR="003D2A53" w:rsidRPr="003D2A53">
        <w:rPr>
          <w:rFonts w:ascii="Times New Roman" w:hAnsi="Times New Roman"/>
        </w:rPr>
        <w:t>3</w:t>
      </w:r>
      <w:r w:rsidRPr="003D2A53">
        <w:rPr>
          <w:rFonts w:ascii="Times New Roman" w:hAnsi="Times New Roman"/>
        </w:rPr>
        <w:t>/</w:t>
      </w:r>
      <w:r w:rsidR="009C4801">
        <w:rPr>
          <w:rFonts w:ascii="Times New Roman" w:hAnsi="Times New Roman"/>
        </w:rPr>
        <w:t>29</w:t>
      </w:r>
    </w:p>
    <w:p w14:paraId="45C1E50A" w14:textId="1FDC6375" w:rsidR="00D954F5" w:rsidRDefault="001A3C70" w:rsidP="00F64609">
      <w:pPr>
        <w:spacing w:before="60" w:after="60"/>
        <w:ind w:left="708"/>
        <w:jc w:val="both"/>
        <w:rPr>
          <w:rFonts w:ascii="Times New Roman" w:hAnsi="Times New Roman"/>
          <w:b/>
        </w:rPr>
      </w:pPr>
      <w:r w:rsidRPr="003826B8">
        <w:rPr>
          <w:rFonts w:ascii="Times New Roman" w:hAnsi="Times New Roman"/>
          <w:b/>
        </w:rPr>
        <w:t>„NE OTVARAJ“</w:t>
      </w:r>
    </w:p>
    <w:p w14:paraId="4806DE41" w14:textId="1FE8EC6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0E4366D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 xml:space="preserve">ačena u skladu s odredbama </w:t>
      </w:r>
      <w:r w:rsidR="00C76399">
        <w:rPr>
          <w:rFonts w:ascii="Times New Roman" w:hAnsi="Times New Roman"/>
          <w:color w:val="000000"/>
          <w:sz w:val="24"/>
          <w:szCs w:val="24"/>
        </w:rPr>
        <w:t>ove točke</w:t>
      </w:r>
      <w:r w:rsidRPr="00BD7610">
        <w:rPr>
          <w:rFonts w:ascii="Times New Roman" w:hAnsi="Times New Roman"/>
          <w:color w:val="000000"/>
          <w:sz w:val="24"/>
          <w:szCs w:val="24"/>
        </w:rPr>
        <w:t xml:space="preserve">, </w:t>
      </w:r>
      <w:r w:rsidR="00125B3F">
        <w:rPr>
          <w:rFonts w:ascii="Times New Roman" w:hAnsi="Times New Roman"/>
          <w:color w:val="000000"/>
          <w:sz w:val="24"/>
          <w:szCs w:val="24"/>
        </w:rPr>
        <w:t>n</w:t>
      </w:r>
      <w:r w:rsidRPr="00BD7610">
        <w:rPr>
          <w:rFonts w:ascii="Times New Roman" w:hAnsi="Times New Roman"/>
          <w:color w:val="000000"/>
          <w:sz w:val="24"/>
          <w:szCs w:val="24"/>
        </w:rPr>
        <w:t>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562FA3">
      <w:pPr>
        <w:pStyle w:val="Naslov2"/>
        <w:numPr>
          <w:ilvl w:val="1"/>
          <w:numId w:val="4"/>
        </w:numPr>
        <w:spacing w:before="120" w:line="240" w:lineRule="auto"/>
        <w:rPr>
          <w:szCs w:val="24"/>
        </w:rPr>
      </w:pPr>
      <w:bookmarkStart w:id="105" w:name="_Toc323802891"/>
      <w:bookmarkStart w:id="106" w:name="_Toc323812659"/>
      <w:bookmarkStart w:id="107" w:name="_Toc323813780"/>
      <w:bookmarkStart w:id="108" w:name="_Toc324147789"/>
      <w:bookmarkStart w:id="109" w:name="_Toc324148072"/>
      <w:bookmarkStart w:id="110" w:name="_Toc324150011"/>
      <w:bookmarkStart w:id="111" w:name="_Toc153462313"/>
      <w:r w:rsidRPr="00BD7610">
        <w:rPr>
          <w:szCs w:val="24"/>
        </w:rPr>
        <w:t>Dopustivost  dostave  ponuda  elektroničkim  putem</w:t>
      </w:r>
      <w:bookmarkEnd w:id="105"/>
      <w:bookmarkEnd w:id="106"/>
      <w:bookmarkEnd w:id="107"/>
      <w:bookmarkEnd w:id="108"/>
      <w:bookmarkEnd w:id="109"/>
      <w:bookmarkEnd w:id="110"/>
      <w:bookmarkEnd w:id="111"/>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562FA3">
      <w:pPr>
        <w:pStyle w:val="Naslov2"/>
        <w:numPr>
          <w:ilvl w:val="1"/>
          <w:numId w:val="4"/>
        </w:numPr>
        <w:spacing w:before="120" w:line="240" w:lineRule="auto"/>
        <w:rPr>
          <w:szCs w:val="24"/>
        </w:rPr>
      </w:pPr>
      <w:bookmarkStart w:id="112" w:name="_Toc323802892"/>
      <w:bookmarkStart w:id="113" w:name="_Toc323812660"/>
      <w:bookmarkStart w:id="114" w:name="_Toc323813781"/>
      <w:bookmarkStart w:id="115" w:name="_Toc324147790"/>
      <w:bookmarkStart w:id="116" w:name="_Toc324148073"/>
      <w:bookmarkStart w:id="117" w:name="_Toc324150012"/>
      <w:bookmarkStart w:id="118" w:name="_Toc153462314"/>
      <w:r w:rsidRPr="00BD7610">
        <w:rPr>
          <w:szCs w:val="24"/>
        </w:rPr>
        <w:t xml:space="preserve">Dopustivost </w:t>
      </w:r>
      <w:r w:rsidR="006E739F">
        <w:rPr>
          <w:szCs w:val="24"/>
        </w:rPr>
        <w:t>varijanti</w:t>
      </w:r>
      <w:r w:rsidRPr="00BD7610">
        <w:rPr>
          <w:szCs w:val="24"/>
        </w:rPr>
        <w:t xml:space="preserve">  ponuda</w:t>
      </w:r>
      <w:bookmarkEnd w:id="112"/>
      <w:bookmarkEnd w:id="113"/>
      <w:bookmarkEnd w:id="114"/>
      <w:bookmarkEnd w:id="115"/>
      <w:bookmarkEnd w:id="116"/>
      <w:bookmarkEnd w:id="117"/>
      <w:bookmarkEnd w:id="118"/>
    </w:p>
    <w:p w14:paraId="4769185B"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25D833B3" w14:textId="77777777" w:rsidR="00865E21" w:rsidRPr="004E09F6" w:rsidRDefault="004E5452" w:rsidP="00562FA3">
      <w:pPr>
        <w:pStyle w:val="Naslov2"/>
        <w:numPr>
          <w:ilvl w:val="1"/>
          <w:numId w:val="4"/>
        </w:numPr>
        <w:spacing w:before="120" w:line="240" w:lineRule="auto"/>
        <w:rPr>
          <w:szCs w:val="24"/>
        </w:rPr>
      </w:pPr>
      <w:bookmarkStart w:id="119" w:name="_Toc324147791"/>
      <w:bookmarkStart w:id="120" w:name="_Toc324148074"/>
      <w:bookmarkStart w:id="121" w:name="_Toc324150013"/>
      <w:bookmarkStart w:id="122" w:name="_Toc153462315"/>
      <w:r w:rsidRPr="004E09F6">
        <w:rPr>
          <w:szCs w:val="24"/>
        </w:rPr>
        <w:t>Način određivanja cijene ponude</w:t>
      </w:r>
      <w:bookmarkEnd w:id="119"/>
      <w:bookmarkEnd w:id="120"/>
      <w:bookmarkEnd w:id="121"/>
      <w:bookmarkEnd w:id="122"/>
    </w:p>
    <w:p w14:paraId="7D8C1EB2" w14:textId="25AA74C4" w:rsidR="004915BD" w:rsidRDefault="001A3C70" w:rsidP="004915BD">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8D7CA1">
        <w:rPr>
          <w:rFonts w:ascii="Times New Roman" w:hAnsi="Times New Roman"/>
          <w:sz w:val="24"/>
          <w:szCs w:val="24"/>
          <w:lang w:eastAsia="hr-HR"/>
        </w:rPr>
        <w:t xml:space="preserve"> izražava se za cjelokupan predmet nabave,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40EE2">
        <w:rPr>
          <w:rFonts w:ascii="Times New Roman" w:hAnsi="Times New Roman"/>
          <w:sz w:val="24"/>
          <w:szCs w:val="24"/>
          <w:lang w:eastAsia="hr-HR"/>
        </w:rPr>
        <w:t>e</w:t>
      </w:r>
      <w:r w:rsidR="005F5FB7" w:rsidRPr="009B09E3">
        <w:rPr>
          <w:rFonts w:ascii="Times New Roman" w:hAnsi="Times New Roman"/>
          <w:sz w:val="24"/>
          <w:szCs w:val="24"/>
          <w:lang w:eastAsia="hr-HR"/>
        </w:rPr>
        <w:t>urima</w:t>
      </w:r>
      <w:r w:rsidR="00683056">
        <w:rPr>
          <w:rFonts w:ascii="Times New Roman" w:hAnsi="Times New Roman"/>
          <w:sz w:val="24"/>
          <w:szCs w:val="24"/>
          <w:lang w:eastAsia="hr-HR"/>
        </w:rPr>
        <w:t>, zaokruženo na 2 decimale</w:t>
      </w:r>
      <w:r w:rsidR="00970CA7" w:rsidRPr="009B09E3">
        <w:rPr>
          <w:rFonts w:ascii="Times New Roman" w:hAnsi="Times New Roman"/>
          <w:sz w:val="24"/>
          <w:szCs w:val="24"/>
          <w:lang w:eastAsia="hr-HR"/>
        </w:rPr>
        <w:t>.</w:t>
      </w:r>
      <w:r w:rsidR="004915BD" w:rsidRPr="004915BD">
        <w:rPr>
          <w:rFonts w:ascii="Times New Roman" w:hAnsi="Times New Roman"/>
          <w:sz w:val="24"/>
          <w:szCs w:val="24"/>
          <w:lang w:eastAsia="hr-HR"/>
        </w:rPr>
        <w:t xml:space="preserve"> </w:t>
      </w:r>
    </w:p>
    <w:p w14:paraId="3CD74536" w14:textId="174E3722" w:rsidR="00970CA7" w:rsidRPr="00855DFD" w:rsidRDefault="004915BD"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 cijenu ponude moraju biti uračunati svi troškovi, bonusi i popusti.</w:t>
      </w:r>
    </w:p>
    <w:p w14:paraId="398FEA7B" w14:textId="77777777" w:rsidR="009C4801" w:rsidRPr="002C3A75" w:rsidRDefault="009C4801" w:rsidP="002C3A75">
      <w:pPr>
        <w:spacing w:before="120" w:after="0"/>
        <w:jc w:val="both"/>
        <w:rPr>
          <w:rFonts w:ascii="Times New Roman" w:hAnsi="Times New Roman"/>
          <w:sz w:val="24"/>
          <w:szCs w:val="24"/>
          <w:lang w:eastAsia="hr-HR"/>
        </w:rPr>
      </w:pPr>
      <w:r w:rsidRPr="002C3A75">
        <w:rPr>
          <w:rFonts w:ascii="Times New Roman" w:hAnsi="Times New Roman"/>
          <w:sz w:val="24"/>
          <w:szCs w:val="24"/>
          <w:lang w:eastAsia="hr-HR"/>
        </w:rPr>
        <w:t xml:space="preserve">U ponudbenom listu, ponuditelji obvezno upisuju cijenu cjelokupnog predmeta nabave. Cijena se piše brojkama bez PDV-a, PDV se iskazuje posebno, a na označenom mjestu u Ponudbenom listu i Tehničkim specifikacijama, iskazuje se s PDV–om. </w:t>
      </w:r>
    </w:p>
    <w:p w14:paraId="61234BDF" w14:textId="77777777" w:rsidR="009C4801" w:rsidRPr="00E078E1" w:rsidRDefault="009C4801" w:rsidP="009C4801">
      <w:pPr>
        <w:pStyle w:val="Default"/>
        <w:spacing w:before="120"/>
        <w:jc w:val="both"/>
        <w:rPr>
          <w:rFonts w:ascii="Times New Roman" w:hAnsi="Times New Roman" w:cs="Times New Roman"/>
        </w:rPr>
      </w:pPr>
      <w:r w:rsidRPr="00E078E1">
        <w:rPr>
          <w:rFonts w:ascii="Times New Roman" w:hAnsi="Times New Roman" w:cs="Times New Roman"/>
        </w:rPr>
        <w:lastRenderedPageBreak/>
        <w:t xml:space="preserve">U slučaju promjene stope PDV-a određivanje iznosa cijene ponude s PDV-om promijeniti će se na odgovarajući način, odnosno smanjiti ili povećati za iznos porezne razlike. </w:t>
      </w:r>
    </w:p>
    <w:p w14:paraId="22228607" w14:textId="77777777" w:rsidR="009C4801" w:rsidRPr="00E078E1" w:rsidRDefault="009C4801" w:rsidP="009C4801">
      <w:pPr>
        <w:pStyle w:val="Default"/>
        <w:spacing w:before="120"/>
        <w:jc w:val="both"/>
        <w:rPr>
          <w:rFonts w:ascii="Times New Roman" w:hAnsi="Times New Roman" w:cs="Times New Roman"/>
        </w:rPr>
      </w:pPr>
      <w:r w:rsidRPr="00E078E1">
        <w:rPr>
          <w:rFonts w:ascii="Times New Roman" w:hAnsi="Times New Roman" w:cs="Times New Roman"/>
        </w:rPr>
        <w:t>Iznimno, nakon sklapanja ugovora, povisiti se smiju samo one cijene, odnosno iznosi troškova, naknada i/ili pristojbi određeni zakonom ili drugim propisom ili pojedinačnim aktom nadležnoga tijela ili organa javne vlasti, donesenim temeljem zakona.</w:t>
      </w:r>
    </w:p>
    <w:p w14:paraId="217C701E" w14:textId="77777777" w:rsidR="009C4801" w:rsidRPr="00982FBB" w:rsidRDefault="009C4801" w:rsidP="009C4801">
      <w:pPr>
        <w:pStyle w:val="Default"/>
        <w:spacing w:before="120"/>
        <w:jc w:val="both"/>
        <w:rPr>
          <w:rFonts w:ascii="Times New Roman" w:hAnsi="Times New Roman" w:cs="Times New Roman"/>
        </w:rPr>
      </w:pPr>
      <w:r w:rsidRPr="00E078E1">
        <w:rPr>
          <w:rFonts w:ascii="Times New Roman" w:hAnsi="Times New Roman" w:cs="Times New Roman"/>
        </w:rPr>
        <w:t>Odabrani ponuditelj može tijekom važenja ugovora u svako doba sniziti pojedine jedinične cijene usluga, odnosno iznose pojedinih troškova, naknada i/ili pristojbi. O sniženju pojedinih jediničnih cijena, iznosa troškova ili naknada tijekom važenja ugovora odabrani ponuditelj obvezan je bez odgode pisano obavijestiti Naručitelja.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F82319" w:rsidRDefault="004E5452" w:rsidP="00562FA3">
      <w:pPr>
        <w:pStyle w:val="Naslov2"/>
        <w:numPr>
          <w:ilvl w:val="1"/>
          <w:numId w:val="4"/>
        </w:numPr>
        <w:spacing w:before="120" w:line="240" w:lineRule="auto"/>
        <w:rPr>
          <w:szCs w:val="24"/>
        </w:rPr>
      </w:pPr>
      <w:bookmarkStart w:id="123" w:name="_Toc323802897"/>
      <w:bookmarkStart w:id="124" w:name="_Toc323812665"/>
      <w:bookmarkStart w:id="125" w:name="_Toc323813786"/>
      <w:bookmarkStart w:id="126" w:name="_Toc324147792"/>
      <w:bookmarkStart w:id="127" w:name="_Toc324148075"/>
      <w:bookmarkStart w:id="128" w:name="_Toc324150014"/>
      <w:bookmarkStart w:id="129" w:name="_Toc153462316"/>
      <w:r w:rsidRPr="00F82319">
        <w:rPr>
          <w:szCs w:val="24"/>
        </w:rPr>
        <w:t>Kriterij za odabir ponude</w:t>
      </w:r>
      <w:bookmarkEnd w:id="123"/>
      <w:bookmarkEnd w:id="124"/>
      <w:bookmarkEnd w:id="125"/>
      <w:bookmarkEnd w:id="126"/>
      <w:bookmarkEnd w:id="127"/>
      <w:bookmarkEnd w:id="128"/>
      <w:bookmarkEnd w:id="129"/>
    </w:p>
    <w:p w14:paraId="515638A9" w14:textId="77777777" w:rsidR="00B57974" w:rsidRDefault="00B57974" w:rsidP="00B57974">
      <w:pPr>
        <w:spacing w:before="120" w:after="0" w:line="240" w:lineRule="auto"/>
        <w:jc w:val="both"/>
        <w:rPr>
          <w:rFonts w:ascii="Times New Roman" w:hAnsi="Times New Roman"/>
          <w:b/>
          <w:bCs/>
          <w:sz w:val="24"/>
          <w:szCs w:val="24"/>
        </w:rPr>
      </w:pPr>
      <w:bookmarkStart w:id="130" w:name="_Toc324147793"/>
      <w:bookmarkStart w:id="131" w:name="_Toc324148076"/>
      <w:bookmarkStart w:id="132" w:name="_Toc324150015"/>
      <w:r w:rsidRPr="00BD7610">
        <w:rPr>
          <w:rFonts w:ascii="Times New Roman" w:hAnsi="Times New Roman"/>
          <w:sz w:val="24"/>
          <w:szCs w:val="24"/>
        </w:rPr>
        <w:t xml:space="preserve">Kriterij za odabir ponude je najniža cijena. </w:t>
      </w:r>
      <w:r w:rsidRPr="00BD7610">
        <w:rPr>
          <w:rFonts w:ascii="Times New Roman" w:hAnsi="Times New Roman"/>
          <w:b/>
          <w:bCs/>
          <w:sz w:val="24"/>
          <w:szCs w:val="24"/>
        </w:rPr>
        <w:t xml:space="preserve"> </w:t>
      </w:r>
    </w:p>
    <w:p w14:paraId="73C89304" w14:textId="77777777" w:rsidR="00B57974" w:rsidRPr="00D31D02" w:rsidRDefault="00B57974" w:rsidP="00B57974">
      <w:pPr>
        <w:spacing w:before="120" w:after="0" w:line="240" w:lineRule="auto"/>
        <w:jc w:val="both"/>
        <w:rPr>
          <w:rFonts w:ascii="Times New Roman" w:hAnsi="Times New Roman"/>
          <w:bCs/>
          <w:sz w:val="24"/>
          <w:szCs w:val="24"/>
        </w:rPr>
      </w:pPr>
      <w:r>
        <w:rPr>
          <w:rFonts w:ascii="Times New Roman" w:hAnsi="Times New Roman"/>
          <w:bCs/>
          <w:sz w:val="24"/>
          <w:szCs w:val="24"/>
        </w:rPr>
        <w:t>S obzirom na to da ne mož</w:t>
      </w:r>
      <w:r w:rsidRPr="00027CEB">
        <w:rPr>
          <w:rFonts w:ascii="Times New Roman" w:hAnsi="Times New Roman"/>
          <w:bCs/>
          <w:sz w:val="24"/>
          <w:szCs w:val="24"/>
        </w:rPr>
        <w:t>e kor</w:t>
      </w:r>
      <w:r>
        <w:rPr>
          <w:rFonts w:ascii="Times New Roman" w:hAnsi="Times New Roman"/>
          <w:bCs/>
          <w:sz w:val="24"/>
          <w:szCs w:val="24"/>
        </w:rPr>
        <w:t xml:space="preserve">istiti pravo na pretporez, naručitelj će uspoređivati cijene ponuda s </w:t>
      </w:r>
      <w:r w:rsidRPr="00027CEB">
        <w:rPr>
          <w:rFonts w:ascii="Times New Roman" w:hAnsi="Times New Roman"/>
          <w:bCs/>
          <w:sz w:val="24"/>
          <w:szCs w:val="24"/>
        </w:rPr>
        <w:t>PDV-om.</w:t>
      </w:r>
    </w:p>
    <w:p w14:paraId="440AAA0D" w14:textId="600743D6" w:rsidR="00DE5953" w:rsidRPr="00BD7610" w:rsidRDefault="004E5452" w:rsidP="00562FA3">
      <w:pPr>
        <w:pStyle w:val="Naslov2"/>
        <w:numPr>
          <w:ilvl w:val="1"/>
          <w:numId w:val="4"/>
        </w:numPr>
        <w:spacing w:before="120" w:line="240" w:lineRule="auto"/>
        <w:rPr>
          <w:szCs w:val="24"/>
        </w:rPr>
      </w:pPr>
      <w:bookmarkStart w:id="133" w:name="_Toc153462317"/>
      <w:r w:rsidRPr="00BD7610">
        <w:rPr>
          <w:szCs w:val="24"/>
        </w:rPr>
        <w:t>Rok valjanosti ponude</w:t>
      </w:r>
      <w:bookmarkEnd w:id="130"/>
      <w:bookmarkEnd w:id="131"/>
      <w:bookmarkEnd w:id="132"/>
      <w:bookmarkEnd w:id="133"/>
    </w:p>
    <w:p w14:paraId="682A9E5F" w14:textId="2D19326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1BF812DE" w14:textId="4EB9D5C6" w:rsidR="00A175C6" w:rsidRPr="00BD7610" w:rsidRDefault="00A175C6" w:rsidP="00136AEA">
      <w:pPr>
        <w:pStyle w:val="Naslov1"/>
        <w:numPr>
          <w:ilvl w:val="0"/>
          <w:numId w:val="4"/>
        </w:numPr>
        <w:spacing w:before="240" w:line="240" w:lineRule="auto"/>
        <w:rPr>
          <w:szCs w:val="24"/>
        </w:rPr>
      </w:pPr>
      <w:bookmarkStart w:id="134" w:name="_Toc324147794"/>
      <w:bookmarkStart w:id="135" w:name="_Toc324148077"/>
      <w:bookmarkStart w:id="136" w:name="_Toc324150016"/>
      <w:bookmarkStart w:id="137" w:name="_Toc153462318"/>
      <w:r w:rsidRPr="00BD7610">
        <w:rPr>
          <w:szCs w:val="24"/>
        </w:rPr>
        <w:t>OSTALE ODREDBE</w:t>
      </w:r>
      <w:bookmarkEnd w:id="134"/>
      <w:bookmarkEnd w:id="135"/>
      <w:bookmarkEnd w:id="136"/>
      <w:bookmarkEnd w:id="137"/>
    </w:p>
    <w:p w14:paraId="16F89F33" w14:textId="77777777" w:rsidR="00DE5953" w:rsidRPr="00BF0DBA"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8" w:name="_Toc324147795"/>
      <w:bookmarkStart w:id="139" w:name="_Toc324148078"/>
      <w:bookmarkStart w:id="140" w:name="_Toc324150017"/>
      <w:bookmarkStart w:id="141" w:name="_Toc203370124"/>
      <w:bookmarkStart w:id="142" w:name="_Toc211731139"/>
      <w:bookmarkStart w:id="143" w:name="_Toc323802894"/>
      <w:bookmarkStart w:id="144" w:name="_Toc323812662"/>
      <w:bookmarkStart w:id="145" w:name="_Toc323813783"/>
      <w:bookmarkStart w:id="146" w:name="_Toc153462319"/>
      <w:r w:rsidRPr="00BF0DBA">
        <w:rPr>
          <w:rStyle w:val="Naslov2Char"/>
          <w:szCs w:val="24"/>
        </w:rPr>
        <w:t>Odredbe koje se odnose na zajednicu</w:t>
      </w:r>
      <w:r w:rsidR="000B45B0" w:rsidRPr="00BF0DBA">
        <w:rPr>
          <w:rStyle w:val="Naslov2Char"/>
          <w:szCs w:val="24"/>
        </w:rPr>
        <w:t xml:space="preserve"> gospodarskih subjekata</w:t>
      </w:r>
      <w:bookmarkEnd w:id="146"/>
      <w:r w:rsidRPr="00BF0DBA">
        <w:rPr>
          <w:rStyle w:val="Naslov2Char"/>
          <w:szCs w:val="24"/>
        </w:rPr>
        <w:t xml:space="preserve"> </w:t>
      </w:r>
      <w:bookmarkEnd w:id="138"/>
      <w:bookmarkEnd w:id="139"/>
      <w:bookmarkEnd w:id="140"/>
    </w:p>
    <w:p w14:paraId="6EEFCE81" w14:textId="77777777" w:rsidR="009C4801" w:rsidRPr="009C4801" w:rsidRDefault="009C4801" w:rsidP="009C4801">
      <w:pPr>
        <w:spacing w:before="120" w:after="0" w:line="240" w:lineRule="auto"/>
        <w:jc w:val="both"/>
        <w:rPr>
          <w:rFonts w:ascii="Times New Roman" w:hAnsi="Times New Roman"/>
          <w:sz w:val="24"/>
          <w:szCs w:val="24"/>
        </w:rPr>
      </w:pPr>
      <w:bookmarkStart w:id="147" w:name="_Toc324147796"/>
      <w:bookmarkStart w:id="148" w:name="_Toc324148079"/>
      <w:bookmarkStart w:id="149" w:name="_Toc324150018"/>
      <w:r w:rsidRPr="009C4801">
        <w:rPr>
          <w:rFonts w:ascii="Times New Roman" w:hAnsi="Times New Roman"/>
          <w:sz w:val="24"/>
          <w:szCs w:val="24"/>
        </w:rPr>
        <w:t xml:space="preserve">Ponuditelji iz Zajednice gospodarskih subjekata mogu podnijeti zajedničku ponudu. </w:t>
      </w:r>
    </w:p>
    <w:p w14:paraId="00D21A23" w14:textId="77777777" w:rsidR="009C4801" w:rsidRPr="009C4801" w:rsidRDefault="009C4801" w:rsidP="009C4801">
      <w:pPr>
        <w:spacing w:before="120" w:after="0" w:line="240" w:lineRule="auto"/>
        <w:jc w:val="both"/>
        <w:rPr>
          <w:rFonts w:ascii="Times New Roman" w:hAnsi="Times New Roman"/>
          <w:sz w:val="24"/>
          <w:szCs w:val="24"/>
        </w:rPr>
      </w:pPr>
      <w:r w:rsidRPr="009C4801">
        <w:rPr>
          <w:rFonts w:ascii="Times New Roman" w:hAnsi="Times New Roman"/>
          <w:sz w:val="24"/>
          <w:szCs w:val="24"/>
        </w:rPr>
        <w:t xml:space="preserve">Ponuda zajednice gospodarskih subjekata sadrži naziv i sjedište svih ponuditelja iz zajedničke ponude, naziv i sjedište nositelja ponude, imena osoba odgovornih za izvršenje nabave iz zajedničke ponude. </w:t>
      </w:r>
    </w:p>
    <w:p w14:paraId="17415A27" w14:textId="77777777" w:rsidR="009C4801" w:rsidRPr="009C4801" w:rsidRDefault="009C4801" w:rsidP="009C4801">
      <w:pPr>
        <w:spacing w:before="120" w:after="0" w:line="240" w:lineRule="auto"/>
        <w:jc w:val="both"/>
        <w:rPr>
          <w:rFonts w:ascii="Times New Roman" w:hAnsi="Times New Roman"/>
          <w:sz w:val="24"/>
          <w:szCs w:val="24"/>
        </w:rPr>
      </w:pPr>
      <w:r w:rsidRPr="009C4801">
        <w:rPr>
          <w:rFonts w:ascii="Times New Roman" w:hAnsi="Times New Roman"/>
          <w:sz w:val="24"/>
          <w:szCs w:val="24"/>
        </w:rPr>
        <w:t xml:space="preserve">Odgovornost ponuditelja iz zajedničke ponude je solidarna, te ponuditelji moraju dati </w:t>
      </w:r>
      <w:r w:rsidRPr="009C4801">
        <w:rPr>
          <w:rFonts w:ascii="Times New Roman" w:hAnsi="Times New Roman"/>
          <w:b/>
          <w:sz w:val="24"/>
          <w:szCs w:val="24"/>
        </w:rPr>
        <w:t>Izjavu o solidarnoj odgovornosti</w:t>
      </w:r>
      <w:r w:rsidRPr="009C4801">
        <w:rPr>
          <w:rFonts w:ascii="Times New Roman" w:hAnsi="Times New Roman"/>
          <w:sz w:val="24"/>
          <w:szCs w:val="24"/>
        </w:rPr>
        <w:t xml:space="preserve"> zajedničkih ponuditelja te istu priložiti ponudi.</w:t>
      </w:r>
    </w:p>
    <w:p w14:paraId="412C4ECE" w14:textId="77777777" w:rsidR="009C4801" w:rsidRPr="009C4801" w:rsidRDefault="009C4801" w:rsidP="009C4801">
      <w:pPr>
        <w:pStyle w:val="Odlomakpopisa"/>
        <w:spacing w:before="120" w:after="0" w:line="240" w:lineRule="auto"/>
        <w:ind w:left="0"/>
        <w:contextualSpacing w:val="0"/>
        <w:jc w:val="both"/>
        <w:rPr>
          <w:rFonts w:ascii="Times New Roman" w:hAnsi="Times New Roman"/>
          <w:color w:val="000000"/>
          <w:sz w:val="24"/>
          <w:szCs w:val="24"/>
        </w:rPr>
      </w:pPr>
      <w:r w:rsidRPr="009C4801">
        <w:rPr>
          <w:rFonts w:ascii="Times New Roman" w:hAnsi="Times New Roman"/>
          <w:bCs/>
          <w:sz w:val="24"/>
          <w:szCs w:val="24"/>
        </w:rPr>
        <w:t>U slučaju nuđenja zajedničke ponude, članovi zajednice gospodarskih subjekata obvezni su dokazati da ne postoje osnove za isključenje ponuditelja te dokazi sposobnosti na način kako je opisana u točkama 3. i 4. ovog poziva.</w:t>
      </w:r>
      <w:r w:rsidRPr="009C4801">
        <w:rPr>
          <w:rFonts w:ascii="Times New Roman" w:hAnsi="Times New Roman"/>
          <w:color w:val="000000"/>
          <w:sz w:val="24"/>
          <w:szCs w:val="24"/>
        </w:rPr>
        <w:t xml:space="preserve"> </w:t>
      </w:r>
    </w:p>
    <w:p w14:paraId="5BD8027F" w14:textId="77777777" w:rsidR="009C4801" w:rsidRPr="009C4801" w:rsidRDefault="009C4801" w:rsidP="009C4801">
      <w:pPr>
        <w:pStyle w:val="Odlomakpopisa"/>
        <w:spacing w:before="120" w:after="0" w:line="240" w:lineRule="auto"/>
        <w:ind w:left="0"/>
        <w:contextualSpacing w:val="0"/>
        <w:jc w:val="both"/>
        <w:rPr>
          <w:rFonts w:ascii="Times New Roman" w:hAnsi="Times New Roman"/>
          <w:color w:val="000000"/>
          <w:sz w:val="24"/>
          <w:szCs w:val="24"/>
        </w:rPr>
      </w:pPr>
      <w:r w:rsidRPr="009C4801">
        <w:rPr>
          <w:rFonts w:ascii="Times New Roman" w:hAnsi="Times New Roman"/>
          <w:color w:val="000000"/>
          <w:sz w:val="24"/>
          <w:szCs w:val="24"/>
        </w:rPr>
        <w:t>Ponuditelj koji je samostalno podnio ponudu ne smije istodobno sudjelovati u zajedničkoj ponudi.</w:t>
      </w:r>
    </w:p>
    <w:p w14:paraId="7D64C02A" w14:textId="16DCA3BF" w:rsidR="003D0AC8" w:rsidRPr="00111311" w:rsidRDefault="009C4801" w:rsidP="003D0AC8">
      <w:pPr>
        <w:pStyle w:val="Odlomakpopisa"/>
        <w:spacing w:before="120" w:after="0" w:line="240" w:lineRule="auto"/>
        <w:ind w:left="0"/>
        <w:contextualSpacing w:val="0"/>
        <w:jc w:val="both"/>
        <w:rPr>
          <w:rFonts w:ascii="Times New Roman" w:hAnsi="Times New Roman"/>
          <w:color w:val="000000"/>
          <w:sz w:val="24"/>
          <w:szCs w:val="24"/>
        </w:rPr>
      </w:pPr>
      <w:r w:rsidRPr="009C4801">
        <w:rPr>
          <w:rFonts w:ascii="Times New Roman" w:hAnsi="Times New Roman"/>
          <w:color w:val="000000"/>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09841086" w14:textId="2CFDDF56" w:rsidR="00DE5953" w:rsidRPr="00BD7610" w:rsidRDefault="004E5452" w:rsidP="00562FA3">
      <w:pPr>
        <w:pStyle w:val="Naslov2"/>
        <w:numPr>
          <w:ilvl w:val="1"/>
          <w:numId w:val="4"/>
        </w:numPr>
        <w:spacing w:before="120" w:line="240" w:lineRule="auto"/>
        <w:rPr>
          <w:szCs w:val="24"/>
          <w:lang w:eastAsia="hr-HR"/>
        </w:rPr>
      </w:pPr>
      <w:bookmarkStart w:id="150" w:name="_Toc153462320"/>
      <w:r w:rsidRPr="00BD7610">
        <w:rPr>
          <w:szCs w:val="24"/>
          <w:lang w:eastAsia="hr-HR"/>
        </w:rPr>
        <w:t xml:space="preserve">Odredbe koje se odnose na </w:t>
      </w:r>
      <w:bookmarkEnd w:id="147"/>
      <w:bookmarkEnd w:id="148"/>
      <w:bookmarkEnd w:id="149"/>
      <w:r w:rsidR="0021329E">
        <w:rPr>
          <w:szCs w:val="24"/>
          <w:lang w:eastAsia="hr-HR"/>
        </w:rPr>
        <w:t>podugovaratelje</w:t>
      </w:r>
      <w:bookmarkEnd w:id="150"/>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1" w:name="_Toc324147797"/>
      <w:bookmarkStart w:id="152" w:name="_Toc324148080"/>
      <w:bookmarkStart w:id="153"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lastRenderedPageBreak/>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4D3FF735"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29FB89D7" w14:textId="0E981620"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4E265B">
        <w:rPr>
          <w:rFonts w:ascii="Times New Roman" w:hAnsi="Times New Roman"/>
          <w:sz w:val="24"/>
          <w:szCs w:val="24"/>
          <w:lang w:eastAsia="hr-HR"/>
        </w:rPr>
        <w:t>ra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31E3D1ED"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0BF93C4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7389443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40A80B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51F9CA9F" w14:textId="71AD2C73"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C10A12">
        <w:rPr>
          <w:rFonts w:ascii="Times New Roman" w:hAnsi="Times New Roman"/>
          <w:sz w:val="24"/>
          <w:szCs w:val="24"/>
          <w:lang w:eastAsia="hr-HR"/>
        </w:rPr>
        <w:t>iz ove točke</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6F4B0FF5" w14:textId="3046DE0F" w:rsidR="00C46F4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35225525" w:rsidR="00065390" w:rsidRPr="00BD7610" w:rsidRDefault="004E5452" w:rsidP="00562FA3">
      <w:pPr>
        <w:pStyle w:val="Naslov2"/>
        <w:numPr>
          <w:ilvl w:val="1"/>
          <w:numId w:val="4"/>
        </w:numPr>
        <w:spacing w:before="120" w:line="240" w:lineRule="auto"/>
        <w:rPr>
          <w:szCs w:val="24"/>
          <w:lang w:eastAsia="hr-HR"/>
        </w:rPr>
      </w:pPr>
      <w:bookmarkStart w:id="154" w:name="_Toc153462321"/>
      <w:r w:rsidRPr="00BD7610">
        <w:rPr>
          <w:szCs w:val="24"/>
          <w:lang w:eastAsia="hr-HR"/>
        </w:rPr>
        <w:t>Jamstva</w:t>
      </w:r>
      <w:bookmarkEnd w:id="151"/>
      <w:bookmarkEnd w:id="152"/>
      <w:bookmarkEnd w:id="153"/>
      <w:bookmarkEnd w:id="154"/>
    </w:p>
    <w:p w14:paraId="486DF581" w14:textId="7DE2D3F3" w:rsidR="00065390" w:rsidRPr="00E85F9C" w:rsidRDefault="00065390" w:rsidP="00562FA3">
      <w:pPr>
        <w:pStyle w:val="Odlomakpopisa"/>
        <w:numPr>
          <w:ilvl w:val="2"/>
          <w:numId w:val="4"/>
        </w:numPr>
        <w:spacing w:before="120" w:after="0"/>
        <w:rPr>
          <w:rFonts w:ascii="Times New Roman" w:hAnsi="Times New Roman"/>
          <w:b/>
          <w:sz w:val="24"/>
          <w:szCs w:val="24"/>
        </w:rPr>
      </w:pPr>
      <w:bookmarkStart w:id="155" w:name="_Toc324147798"/>
      <w:bookmarkStart w:id="156" w:name="_Toc324148081"/>
      <w:bookmarkStart w:id="157" w:name="_Toc324150020"/>
      <w:r w:rsidRPr="00E85F9C">
        <w:rPr>
          <w:rFonts w:ascii="Times New Roman" w:hAnsi="Times New Roman"/>
          <w:b/>
          <w:sz w:val="24"/>
          <w:szCs w:val="24"/>
        </w:rPr>
        <w:t>J</w:t>
      </w:r>
      <w:r w:rsidR="008971AE" w:rsidRPr="00E85F9C">
        <w:rPr>
          <w:rFonts w:ascii="Times New Roman" w:hAnsi="Times New Roman"/>
          <w:b/>
          <w:sz w:val="24"/>
          <w:szCs w:val="24"/>
        </w:rPr>
        <w:t>amstvo</w:t>
      </w:r>
      <w:r w:rsidRPr="00E85F9C">
        <w:rPr>
          <w:rFonts w:ascii="Times New Roman" w:hAnsi="Times New Roman"/>
          <w:b/>
          <w:sz w:val="24"/>
          <w:szCs w:val="24"/>
        </w:rPr>
        <w:t xml:space="preserve"> </w:t>
      </w:r>
      <w:bookmarkEnd w:id="155"/>
      <w:bookmarkEnd w:id="156"/>
      <w:r w:rsidR="008971AE" w:rsidRPr="00E85F9C">
        <w:rPr>
          <w:rFonts w:ascii="Times New Roman" w:hAnsi="Times New Roman"/>
          <w:b/>
          <w:sz w:val="24"/>
          <w:szCs w:val="24"/>
        </w:rPr>
        <w:t>za ozbiljnost ponude</w:t>
      </w:r>
      <w:bookmarkEnd w:id="157"/>
    </w:p>
    <w:p w14:paraId="63CE9039" w14:textId="3A95A5F0" w:rsidR="00F51F94" w:rsidRPr="00BD7610" w:rsidRDefault="00F51F94" w:rsidP="00F51F94">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w:t>
      </w:r>
      <w:r w:rsidRPr="009626B5">
        <w:rPr>
          <w:rFonts w:ascii="Times New Roman" w:hAnsi="Times New Roman"/>
          <w:sz w:val="24"/>
          <w:szCs w:val="24"/>
        </w:rPr>
        <w:t xml:space="preserve">od </w:t>
      </w:r>
      <w:r w:rsidR="009C4801">
        <w:rPr>
          <w:rFonts w:ascii="Times New Roman" w:hAnsi="Times New Roman"/>
          <w:sz w:val="24"/>
          <w:szCs w:val="24"/>
        </w:rPr>
        <w:t>50</w:t>
      </w:r>
      <w:r w:rsidRPr="009626B5">
        <w:rPr>
          <w:rFonts w:ascii="Times New Roman" w:hAnsi="Times New Roman"/>
          <w:sz w:val="24"/>
          <w:szCs w:val="24"/>
        </w:rPr>
        <w:t>0,00 €. Novčani polog potrebno je uplatiti na žiro račun naručitelja</w:t>
      </w:r>
      <w:r w:rsidRPr="00BD7610">
        <w:rPr>
          <w:rFonts w:ascii="Times New Roman" w:hAnsi="Times New Roman"/>
          <w:sz w:val="24"/>
          <w:szCs w:val="24"/>
        </w:rPr>
        <w:t xml:space="preserve">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7809D2BA" w14:textId="0A9C7D6A" w:rsidR="003C38B5" w:rsidRPr="00BD7610" w:rsidRDefault="003C38B5" w:rsidP="003C38B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w:t>
      </w:r>
      <w:r w:rsidRPr="008D0099">
        <w:rPr>
          <w:rFonts w:ascii="Times New Roman" w:hAnsi="Times New Roman"/>
          <w:b/>
          <w:bCs/>
          <w:sz w:val="24"/>
          <w:szCs w:val="24"/>
        </w:rPr>
        <w:t>izvršena</w:t>
      </w:r>
      <w:r>
        <w:rPr>
          <w:rFonts w:ascii="Times New Roman" w:hAnsi="Times New Roman"/>
          <w:sz w:val="24"/>
          <w:szCs w:val="24"/>
        </w:rPr>
        <w:t xml:space="preserve">,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36D8E1BF" w14:textId="5FBC4612" w:rsidR="00065390" w:rsidRPr="00BD7610" w:rsidRDefault="009C4801" w:rsidP="001440FD">
      <w:pPr>
        <w:spacing w:before="120" w:after="0" w:line="240" w:lineRule="auto"/>
        <w:jc w:val="both"/>
        <w:rPr>
          <w:rFonts w:ascii="Times New Roman" w:hAnsi="Times New Roman"/>
          <w:sz w:val="24"/>
          <w:szCs w:val="24"/>
        </w:rPr>
      </w:pPr>
      <w:r w:rsidRPr="009C4801">
        <w:rPr>
          <w:rFonts w:ascii="Times New Roman" w:hAnsi="Times New Roman"/>
          <w:sz w:val="24"/>
          <w:szCs w:val="24"/>
        </w:rPr>
        <w:t>Jamstvo će naručitelj koristiti u slučaju da ponuditelj odustane od svoje ponude u roku njezine valjanosti, dostavi neistinite podatke ili ne dostavi izvornike ili ovjerene preslike, ne prihvati ispravak računske pogreške, ukoliko odbije potpisati ugovor ili ne dostavi jamstvo za uredno ispunjenje ugovora</w:t>
      </w:r>
      <w:r w:rsidR="00065390" w:rsidRPr="00BD7610">
        <w:rPr>
          <w:rFonts w:ascii="Times New Roman" w:hAnsi="Times New Roman"/>
          <w:sz w:val="24"/>
          <w:szCs w:val="24"/>
        </w:rPr>
        <w:t>.</w:t>
      </w:r>
    </w:p>
    <w:p w14:paraId="39591F2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332484F1" w14:textId="2F540E7D" w:rsidR="00F03EF8" w:rsidRPr="00E85F9C" w:rsidRDefault="00F03EF8" w:rsidP="00562FA3">
      <w:pPr>
        <w:pStyle w:val="Odlomakpopisa"/>
        <w:numPr>
          <w:ilvl w:val="2"/>
          <w:numId w:val="4"/>
        </w:numPr>
        <w:spacing w:before="120" w:after="0"/>
        <w:rPr>
          <w:rFonts w:ascii="Times New Roman" w:hAnsi="Times New Roman"/>
          <w:b/>
          <w:sz w:val="24"/>
          <w:szCs w:val="24"/>
        </w:rPr>
      </w:pPr>
      <w:r w:rsidRPr="00E85F9C">
        <w:rPr>
          <w:rFonts w:ascii="Times New Roman" w:hAnsi="Times New Roman"/>
          <w:b/>
          <w:sz w:val="24"/>
          <w:szCs w:val="24"/>
        </w:rPr>
        <w:t xml:space="preserve">Jamstvo za </w:t>
      </w:r>
      <w:r>
        <w:rPr>
          <w:rFonts w:ascii="Times New Roman" w:hAnsi="Times New Roman"/>
          <w:b/>
          <w:sz w:val="24"/>
          <w:szCs w:val="24"/>
        </w:rPr>
        <w:t>uredno ispunjenje ugovora</w:t>
      </w:r>
    </w:p>
    <w:p w14:paraId="270D4BF9" w14:textId="48A2AE3E"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 xml:space="preserve">Odabrani ponuditelj je obvezan </w:t>
      </w:r>
      <w:r>
        <w:rPr>
          <w:rFonts w:ascii="Times New Roman" w:hAnsi="Times New Roman"/>
          <w:sz w:val="24"/>
          <w:szCs w:val="24"/>
        </w:rPr>
        <w:t xml:space="preserve">u roku od </w:t>
      </w:r>
      <w:r w:rsidR="00634BE9">
        <w:rPr>
          <w:rFonts w:ascii="Times New Roman" w:hAnsi="Times New Roman"/>
          <w:sz w:val="24"/>
          <w:szCs w:val="24"/>
        </w:rPr>
        <w:t>10</w:t>
      </w:r>
      <w:r>
        <w:rPr>
          <w:rFonts w:ascii="Times New Roman" w:hAnsi="Times New Roman"/>
          <w:sz w:val="24"/>
          <w:szCs w:val="24"/>
        </w:rPr>
        <w:t xml:space="preserve"> dana od dana </w:t>
      </w:r>
      <w:r w:rsidRPr="00611ECD">
        <w:rPr>
          <w:rFonts w:ascii="Times New Roman" w:hAnsi="Times New Roman"/>
          <w:sz w:val="24"/>
          <w:szCs w:val="24"/>
        </w:rPr>
        <w:t>sklapanja ugovora dostaviti jamstvo za uredno ispunjenje ugovora u obliku solemnizirane zadužnice ili bjanko zadužnice ovjerene kod javnog bilježnika, sukladno propisima o ovrsi na iznos od 10% vrijednosti ugovora bez PDV-a.</w:t>
      </w:r>
    </w:p>
    <w:p w14:paraId="4428604E" w14:textId="77777777"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336B956" w14:textId="7DCE731F" w:rsidR="00F03EF8" w:rsidRDefault="00F03EF8" w:rsidP="001440F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w:t>
      </w:r>
      <w:r w:rsidR="00125B3F">
        <w:rPr>
          <w:rFonts w:ascii="Times New Roman" w:hAnsi="Times New Roman"/>
          <w:sz w:val="24"/>
          <w:szCs w:val="24"/>
        </w:rPr>
        <w:t>n</w:t>
      </w:r>
      <w:r w:rsidRPr="0016562E">
        <w:rPr>
          <w:rFonts w:ascii="Times New Roman" w:hAnsi="Times New Roman"/>
          <w:sz w:val="24"/>
          <w:szCs w:val="24"/>
        </w:rPr>
        <w:t xml:space="preserve">aručitelj će ga vratiti odabranom ponuditelju </w:t>
      </w:r>
      <w:r>
        <w:rPr>
          <w:rFonts w:ascii="Times New Roman" w:hAnsi="Times New Roman"/>
          <w:sz w:val="24"/>
          <w:szCs w:val="24"/>
        </w:rPr>
        <w:t>nakon</w:t>
      </w:r>
      <w:r w:rsidR="008441B7">
        <w:rPr>
          <w:rFonts w:ascii="Times New Roman" w:hAnsi="Times New Roman"/>
          <w:sz w:val="24"/>
          <w:szCs w:val="24"/>
        </w:rPr>
        <w:t xml:space="preserve"> proteka roka na koji je ugovor sklopljen</w:t>
      </w:r>
      <w:r>
        <w:rPr>
          <w:rFonts w:ascii="Times New Roman" w:hAnsi="Times New Roman"/>
          <w:sz w:val="24"/>
          <w:szCs w:val="24"/>
        </w:rPr>
        <w:t>.</w:t>
      </w:r>
    </w:p>
    <w:p w14:paraId="1AB5F839" w14:textId="550C71B8" w:rsidR="00EE5C46" w:rsidRPr="00EE5C46" w:rsidRDefault="00EE5C46" w:rsidP="00EE5C46">
      <w:pPr>
        <w:spacing w:before="120" w:after="0" w:line="240" w:lineRule="auto"/>
        <w:jc w:val="both"/>
        <w:rPr>
          <w:rFonts w:ascii="Times New Roman" w:hAnsi="Times New Roman"/>
          <w:sz w:val="24"/>
          <w:szCs w:val="24"/>
        </w:rPr>
      </w:pPr>
      <w:r w:rsidRPr="00EE5C46">
        <w:rPr>
          <w:rFonts w:ascii="Times New Roman" w:hAnsi="Times New Roman"/>
          <w:sz w:val="24"/>
          <w:szCs w:val="24"/>
        </w:rPr>
        <w:lastRenderedPageBreak/>
        <w:t>Neovisno o sredstvima jamstva koje je naručitelj odredio ovom točkom Poziva ponuditelj može kao jamstvo dati novčani polog u traženom iznosu. U tom slučaju ponuditelj je obvezan novčani polog uplatiti na žiro račun naručitelja HR4423600001800005007, s pozivom na broj 68 7307-OIB</w:t>
      </w:r>
      <w:r>
        <w:rPr>
          <w:rFonts w:ascii="Times New Roman" w:hAnsi="Times New Roman"/>
          <w:sz w:val="24"/>
          <w:szCs w:val="24"/>
        </w:rPr>
        <w:t xml:space="preserve"> uplatitelja</w:t>
      </w:r>
      <w:r w:rsidRPr="00EE5C46">
        <w:rPr>
          <w:rFonts w:ascii="Times New Roman" w:hAnsi="Times New Roman"/>
          <w:sz w:val="24"/>
          <w:szCs w:val="24"/>
        </w:rPr>
        <w:t>.</w:t>
      </w:r>
    </w:p>
    <w:p w14:paraId="2B0CC893" w14:textId="77777777" w:rsidR="00BF0DBA" w:rsidRPr="00A70775" w:rsidRDefault="00BF0DBA" w:rsidP="00562FA3">
      <w:pPr>
        <w:pStyle w:val="Naslov2"/>
        <w:numPr>
          <w:ilvl w:val="1"/>
          <w:numId w:val="4"/>
        </w:numPr>
        <w:spacing w:before="120" w:line="240" w:lineRule="auto"/>
      </w:pPr>
      <w:bookmarkStart w:id="158" w:name="_Toc479853424"/>
      <w:bookmarkStart w:id="159" w:name="_Toc324147799"/>
      <w:bookmarkStart w:id="160" w:name="_Toc324148082"/>
      <w:bookmarkStart w:id="161" w:name="_Toc324150021"/>
      <w:bookmarkStart w:id="162" w:name="_Toc153462322"/>
      <w:r w:rsidRPr="00A70775">
        <w:t>Izmjena, dopuna i povlačenje ponude</w:t>
      </w:r>
      <w:bookmarkEnd w:id="158"/>
      <w:bookmarkEnd w:id="162"/>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F82319" w:rsidRDefault="004E5452" w:rsidP="00562FA3">
      <w:pPr>
        <w:pStyle w:val="Naslov2"/>
        <w:numPr>
          <w:ilvl w:val="1"/>
          <w:numId w:val="4"/>
        </w:numPr>
        <w:tabs>
          <w:tab w:val="left" w:pos="0"/>
        </w:tabs>
        <w:spacing w:before="120" w:line="240" w:lineRule="auto"/>
        <w:rPr>
          <w:szCs w:val="24"/>
        </w:rPr>
      </w:pPr>
      <w:bookmarkStart w:id="163" w:name="_Toc324147800"/>
      <w:bookmarkStart w:id="164" w:name="_Toc324148083"/>
      <w:bookmarkStart w:id="165" w:name="_Toc324150022"/>
      <w:bookmarkStart w:id="166" w:name="_Toc153462323"/>
      <w:bookmarkEnd w:id="159"/>
      <w:bookmarkEnd w:id="160"/>
      <w:bookmarkEnd w:id="161"/>
      <w:r w:rsidRPr="00F82319">
        <w:rPr>
          <w:szCs w:val="24"/>
        </w:rPr>
        <w:t>Datum, vrijeme i mjesto dostave i otvaranja ponuda</w:t>
      </w:r>
      <w:bookmarkEnd w:id="163"/>
      <w:bookmarkEnd w:id="164"/>
      <w:bookmarkEnd w:id="165"/>
      <w:bookmarkEnd w:id="166"/>
    </w:p>
    <w:p w14:paraId="10C34457" w14:textId="7B2926AB" w:rsidR="000C5A3B" w:rsidRPr="006171B4" w:rsidRDefault="00C11268" w:rsidP="001440FD">
      <w:pPr>
        <w:tabs>
          <w:tab w:val="left" w:pos="0"/>
        </w:tabs>
        <w:spacing w:before="120" w:after="0" w:line="240" w:lineRule="auto"/>
        <w:jc w:val="both"/>
        <w:rPr>
          <w:rFonts w:ascii="Times New Roman" w:hAnsi="Times New Roman"/>
          <w:b/>
          <w:sz w:val="24"/>
          <w:szCs w:val="24"/>
        </w:rPr>
      </w:pPr>
      <w:r w:rsidRPr="00623C1D">
        <w:rPr>
          <w:rFonts w:ascii="Times New Roman" w:hAnsi="Times New Roman"/>
          <w:sz w:val="24"/>
          <w:szCs w:val="24"/>
        </w:rPr>
        <w:t>Rok za dostavu ponuda je</w:t>
      </w:r>
      <w:r w:rsidR="004E265B" w:rsidRPr="00623C1D">
        <w:rPr>
          <w:rFonts w:ascii="Times New Roman" w:hAnsi="Times New Roman"/>
          <w:sz w:val="24"/>
          <w:szCs w:val="24"/>
        </w:rPr>
        <w:t xml:space="preserve"> </w:t>
      </w:r>
      <w:r w:rsidR="00EE5C46">
        <w:rPr>
          <w:rFonts w:ascii="Times New Roman" w:hAnsi="Times New Roman"/>
          <w:b/>
          <w:bCs/>
          <w:sz w:val="24"/>
          <w:szCs w:val="24"/>
        </w:rPr>
        <w:t>22</w:t>
      </w:r>
      <w:r w:rsidR="004E36EC" w:rsidRPr="00623C1D">
        <w:rPr>
          <w:rFonts w:ascii="Times New Roman" w:hAnsi="Times New Roman"/>
          <w:b/>
          <w:bCs/>
          <w:sz w:val="24"/>
          <w:szCs w:val="24"/>
        </w:rPr>
        <w:t>.</w:t>
      </w:r>
      <w:r w:rsidR="004E36EC" w:rsidRPr="00623C1D">
        <w:rPr>
          <w:rFonts w:ascii="Times New Roman" w:hAnsi="Times New Roman"/>
          <w:b/>
          <w:sz w:val="24"/>
          <w:szCs w:val="24"/>
        </w:rPr>
        <w:t xml:space="preserve"> </w:t>
      </w:r>
      <w:r w:rsidR="000E3089" w:rsidRPr="00623C1D">
        <w:rPr>
          <w:rFonts w:ascii="Times New Roman" w:hAnsi="Times New Roman"/>
          <w:b/>
          <w:sz w:val="24"/>
          <w:szCs w:val="24"/>
        </w:rPr>
        <w:t>prosinca</w:t>
      </w:r>
      <w:r w:rsidR="00B040C1" w:rsidRPr="00623C1D">
        <w:rPr>
          <w:rFonts w:ascii="Times New Roman" w:hAnsi="Times New Roman"/>
          <w:b/>
          <w:sz w:val="24"/>
          <w:szCs w:val="24"/>
        </w:rPr>
        <w:t xml:space="preserve"> </w:t>
      </w:r>
      <w:r w:rsidR="00E76A55" w:rsidRPr="00623C1D">
        <w:rPr>
          <w:rFonts w:ascii="Times New Roman" w:hAnsi="Times New Roman"/>
          <w:b/>
          <w:sz w:val="24"/>
          <w:szCs w:val="24"/>
        </w:rPr>
        <w:t>20</w:t>
      </w:r>
      <w:r w:rsidR="00593DA0" w:rsidRPr="00623C1D">
        <w:rPr>
          <w:rFonts w:ascii="Times New Roman" w:hAnsi="Times New Roman"/>
          <w:b/>
          <w:sz w:val="24"/>
          <w:szCs w:val="24"/>
        </w:rPr>
        <w:t>2</w:t>
      </w:r>
      <w:r w:rsidR="005F5FB7" w:rsidRPr="00623C1D">
        <w:rPr>
          <w:rFonts w:ascii="Times New Roman" w:hAnsi="Times New Roman"/>
          <w:b/>
          <w:sz w:val="24"/>
          <w:szCs w:val="24"/>
        </w:rPr>
        <w:t>3</w:t>
      </w:r>
      <w:r w:rsidR="00176A29" w:rsidRPr="00623C1D">
        <w:rPr>
          <w:rFonts w:ascii="Times New Roman" w:hAnsi="Times New Roman"/>
          <w:b/>
          <w:sz w:val="24"/>
          <w:szCs w:val="24"/>
        </w:rPr>
        <w:t>.</w:t>
      </w:r>
      <w:r w:rsidR="00F654B9" w:rsidRPr="00623C1D">
        <w:rPr>
          <w:rFonts w:ascii="Times New Roman" w:hAnsi="Times New Roman"/>
          <w:b/>
          <w:sz w:val="24"/>
          <w:szCs w:val="24"/>
        </w:rPr>
        <w:t xml:space="preserve"> </w:t>
      </w:r>
      <w:r w:rsidR="00176A29" w:rsidRPr="00623C1D">
        <w:rPr>
          <w:rFonts w:ascii="Times New Roman" w:hAnsi="Times New Roman"/>
          <w:b/>
          <w:sz w:val="24"/>
          <w:szCs w:val="24"/>
        </w:rPr>
        <w:t xml:space="preserve">godine </w:t>
      </w:r>
      <w:r w:rsidR="0068335C" w:rsidRPr="00623C1D">
        <w:rPr>
          <w:rFonts w:ascii="Times New Roman" w:hAnsi="Times New Roman"/>
          <w:b/>
          <w:sz w:val="24"/>
          <w:szCs w:val="24"/>
        </w:rPr>
        <w:t xml:space="preserve">do </w:t>
      </w:r>
      <w:r w:rsidR="00F03EF8" w:rsidRPr="00623C1D">
        <w:rPr>
          <w:rFonts w:ascii="Times New Roman" w:hAnsi="Times New Roman"/>
          <w:b/>
          <w:sz w:val="24"/>
          <w:szCs w:val="24"/>
        </w:rPr>
        <w:t>10</w:t>
      </w:r>
      <w:r w:rsidR="000C5A3B" w:rsidRPr="00623C1D">
        <w:rPr>
          <w:rFonts w:ascii="Times New Roman" w:hAnsi="Times New Roman"/>
          <w:b/>
          <w:sz w:val="24"/>
          <w:szCs w:val="24"/>
        </w:rPr>
        <w:t>:00 sati.</w:t>
      </w:r>
    </w:p>
    <w:p w14:paraId="2E2179ED" w14:textId="19619873" w:rsidR="00E034FA" w:rsidRDefault="000C5A3B" w:rsidP="001440FD">
      <w:pPr>
        <w:tabs>
          <w:tab w:val="left" w:pos="0"/>
        </w:tabs>
        <w:spacing w:after="0" w:line="240" w:lineRule="auto"/>
        <w:jc w:val="both"/>
        <w:rPr>
          <w:rFonts w:ascii="Times New Roman" w:hAnsi="Times New Roman"/>
          <w:b/>
          <w:sz w:val="24"/>
          <w:szCs w:val="24"/>
        </w:rPr>
      </w:pPr>
      <w:r w:rsidRPr="006171B4">
        <w:rPr>
          <w:rFonts w:ascii="Times New Roman" w:hAnsi="Times New Roman"/>
          <w:sz w:val="24"/>
          <w:szCs w:val="24"/>
        </w:rPr>
        <w:t xml:space="preserve">Ponude se dostavljaju na adresu: </w:t>
      </w:r>
      <w:r w:rsidR="00DA0A26" w:rsidRPr="006171B4">
        <w:rPr>
          <w:rFonts w:ascii="Times New Roman" w:hAnsi="Times New Roman"/>
          <w:sz w:val="24"/>
          <w:szCs w:val="24"/>
        </w:rPr>
        <w:t>Varaždinska županija, Franjevački trg 7</w:t>
      </w:r>
      <w:r w:rsidRPr="006171B4">
        <w:rPr>
          <w:rFonts w:ascii="Times New Roman" w:hAnsi="Times New Roman"/>
          <w:sz w:val="24"/>
          <w:szCs w:val="24"/>
        </w:rPr>
        <w:t xml:space="preserve">, 42000 Varaždin, </w:t>
      </w:r>
      <w:r w:rsidR="00DA0A26" w:rsidRPr="006171B4">
        <w:rPr>
          <w:rFonts w:ascii="Times New Roman" w:hAnsi="Times New Roman"/>
          <w:sz w:val="24"/>
          <w:szCs w:val="24"/>
        </w:rPr>
        <w:t xml:space="preserve">a </w:t>
      </w:r>
      <w:r w:rsidR="00DA0A26" w:rsidRPr="00623C1D">
        <w:rPr>
          <w:rFonts w:ascii="Times New Roman" w:hAnsi="Times New Roman"/>
          <w:sz w:val="24"/>
          <w:szCs w:val="24"/>
        </w:rPr>
        <w:t>neposredno se mogu predati u županijsku pisarnicu</w:t>
      </w:r>
      <w:r w:rsidRPr="00623C1D">
        <w:rPr>
          <w:rFonts w:ascii="Times New Roman" w:hAnsi="Times New Roman"/>
          <w:sz w:val="24"/>
          <w:szCs w:val="24"/>
        </w:rPr>
        <w:t xml:space="preserve">, </w:t>
      </w:r>
      <w:r w:rsidRPr="00623C1D">
        <w:rPr>
          <w:rFonts w:ascii="Times New Roman" w:hAnsi="Times New Roman"/>
          <w:b/>
          <w:sz w:val="24"/>
          <w:szCs w:val="24"/>
        </w:rPr>
        <w:t xml:space="preserve">do </w:t>
      </w:r>
      <w:r w:rsidR="00EE5C46">
        <w:rPr>
          <w:rFonts w:ascii="Times New Roman" w:hAnsi="Times New Roman"/>
          <w:b/>
          <w:sz w:val="24"/>
          <w:szCs w:val="24"/>
        </w:rPr>
        <w:t>22</w:t>
      </w:r>
      <w:r w:rsidR="005570B3" w:rsidRPr="00623C1D">
        <w:rPr>
          <w:rFonts w:ascii="Times New Roman" w:hAnsi="Times New Roman"/>
          <w:b/>
          <w:sz w:val="24"/>
          <w:szCs w:val="24"/>
        </w:rPr>
        <w:t xml:space="preserve">. </w:t>
      </w:r>
      <w:r w:rsidR="000E3089" w:rsidRPr="00623C1D">
        <w:rPr>
          <w:rFonts w:ascii="Times New Roman" w:hAnsi="Times New Roman"/>
          <w:b/>
          <w:sz w:val="24"/>
          <w:szCs w:val="24"/>
        </w:rPr>
        <w:t>prosinca</w:t>
      </w:r>
      <w:r w:rsidR="006668E7" w:rsidRPr="00623C1D">
        <w:rPr>
          <w:rFonts w:ascii="Times New Roman" w:hAnsi="Times New Roman"/>
          <w:b/>
          <w:sz w:val="24"/>
          <w:szCs w:val="24"/>
        </w:rPr>
        <w:t xml:space="preserve"> 202</w:t>
      </w:r>
      <w:r w:rsidR="00A3731F" w:rsidRPr="00623C1D">
        <w:rPr>
          <w:rFonts w:ascii="Times New Roman" w:hAnsi="Times New Roman"/>
          <w:b/>
          <w:sz w:val="24"/>
          <w:szCs w:val="24"/>
        </w:rPr>
        <w:t>3</w:t>
      </w:r>
      <w:r w:rsidR="006668E7" w:rsidRPr="00623C1D">
        <w:rPr>
          <w:rFonts w:ascii="Times New Roman" w:hAnsi="Times New Roman"/>
          <w:b/>
          <w:sz w:val="24"/>
          <w:szCs w:val="24"/>
        </w:rPr>
        <w:t xml:space="preserve">. godine do </w:t>
      </w:r>
      <w:r w:rsidR="00F03EF8" w:rsidRPr="00623C1D">
        <w:rPr>
          <w:rFonts w:ascii="Times New Roman" w:hAnsi="Times New Roman"/>
          <w:b/>
          <w:sz w:val="24"/>
          <w:szCs w:val="24"/>
        </w:rPr>
        <w:t>10</w:t>
      </w:r>
      <w:r w:rsidR="006668E7" w:rsidRPr="00623C1D">
        <w:rPr>
          <w:rFonts w:ascii="Times New Roman" w:hAnsi="Times New Roman"/>
          <w:b/>
          <w:sz w:val="24"/>
          <w:szCs w:val="24"/>
        </w:rPr>
        <w:t xml:space="preserve">:00 </w:t>
      </w:r>
      <w:r w:rsidR="009F5A28" w:rsidRPr="00623C1D">
        <w:rPr>
          <w:rFonts w:ascii="Times New Roman" w:hAnsi="Times New Roman"/>
          <w:b/>
          <w:sz w:val="24"/>
          <w:szCs w:val="24"/>
        </w:rPr>
        <w:t>sati.</w:t>
      </w:r>
      <w:r w:rsidR="003A220F">
        <w:rPr>
          <w:rFonts w:ascii="Times New Roman" w:hAnsi="Times New Roman"/>
          <w:b/>
          <w:sz w:val="24"/>
          <w:szCs w:val="24"/>
        </w:rPr>
        <w:t xml:space="preserve"> </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562FA3">
      <w:pPr>
        <w:pStyle w:val="Naslov2"/>
        <w:numPr>
          <w:ilvl w:val="1"/>
          <w:numId w:val="4"/>
        </w:numPr>
      </w:pPr>
      <w:bookmarkStart w:id="167" w:name="_Toc477507973"/>
      <w:bookmarkStart w:id="168" w:name="_Toc63343046"/>
      <w:bookmarkStart w:id="169" w:name="_Toc153462324"/>
      <w:r>
        <w:t>Izuzetno niska ponuda</w:t>
      </w:r>
      <w:bookmarkEnd w:id="167"/>
      <w:bookmarkEnd w:id="168"/>
      <w:bookmarkEnd w:id="169"/>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4061B2E5" w14:textId="1F24FB4B" w:rsidR="00EE5C46" w:rsidRDefault="00EE5C46" w:rsidP="00250480">
      <w:pPr>
        <w:spacing w:before="120" w:after="0" w:line="240" w:lineRule="auto"/>
        <w:jc w:val="both"/>
        <w:rPr>
          <w:rFonts w:ascii="Times New Roman" w:hAnsi="Times New Roman"/>
          <w:sz w:val="24"/>
          <w:szCs w:val="24"/>
        </w:rPr>
      </w:pPr>
      <w:r w:rsidRPr="00EE5C46">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14:paraId="71645962" w14:textId="77777777" w:rsidR="004043E2" w:rsidRPr="0059018A" w:rsidRDefault="004043E2" w:rsidP="00562FA3">
      <w:pPr>
        <w:pStyle w:val="Naslov2"/>
        <w:numPr>
          <w:ilvl w:val="1"/>
          <w:numId w:val="4"/>
        </w:numPr>
        <w:spacing w:before="120"/>
      </w:pPr>
      <w:bookmarkStart w:id="170" w:name="_Toc365023768"/>
      <w:bookmarkStart w:id="171" w:name="_Toc368396994"/>
      <w:bookmarkStart w:id="172" w:name="_Toc479853427"/>
      <w:bookmarkStart w:id="173" w:name="_Toc153462325"/>
      <w:r w:rsidRPr="0059018A">
        <w:t>Pojašnjenje i upotpunjavanje ponude</w:t>
      </w:r>
      <w:bookmarkEnd w:id="170"/>
      <w:bookmarkEnd w:id="171"/>
      <w:bookmarkEnd w:id="172"/>
      <w:bookmarkEnd w:id="173"/>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5D46FC7C"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 xml:space="preserve">Ukoliko se u postupku pregleda i ocjene ponuda uoči računska pogreška, </w:t>
      </w:r>
      <w:r w:rsidR="00125B3F">
        <w:rPr>
          <w:rFonts w:ascii="Times New Roman" w:hAnsi="Times New Roman"/>
          <w:sz w:val="24"/>
          <w:szCs w:val="24"/>
        </w:rPr>
        <w:t>n</w:t>
      </w:r>
      <w:r w:rsidRPr="00930116">
        <w:rPr>
          <w:rFonts w:ascii="Times New Roman" w:hAnsi="Times New Roman"/>
          <w:sz w:val="24"/>
          <w:szCs w:val="24"/>
        </w:rPr>
        <w:t>aručitelj će istu ispraviti i pozvati ponuditelja da prihvati ispravak računske pogreške.</w:t>
      </w:r>
    </w:p>
    <w:p w14:paraId="2590DEE2" w14:textId="697F4F04" w:rsidR="00AF5291"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562FA3">
      <w:pPr>
        <w:pStyle w:val="Naslov2"/>
        <w:numPr>
          <w:ilvl w:val="1"/>
          <w:numId w:val="4"/>
        </w:numPr>
      </w:pPr>
      <w:bookmarkStart w:id="177" w:name="_Toc153462326"/>
      <w:r w:rsidRPr="001F61E3">
        <w:t>Razlozi za odbijanje ponuda</w:t>
      </w:r>
      <w:bookmarkEnd w:id="177"/>
    </w:p>
    <w:p w14:paraId="6F8E441A" w14:textId="77777777" w:rsidR="00F21164" w:rsidRPr="001F61E3" w:rsidRDefault="00F21164" w:rsidP="001B1C80">
      <w:pPr>
        <w:pStyle w:val="Tijeloteksta"/>
        <w:spacing w:before="120"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lastRenderedPageBreak/>
        <w:t>Ponudu ponuditelja koji nije dostavio jamstvo za ozbiljnost ponude, odnosno ako dostavljeno jamstvo nije valjano,</w:t>
      </w:r>
    </w:p>
    <w:p w14:paraId="49A4CFB7" w14:textId="11BC2DD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AD6145">
        <w:rPr>
          <w:sz w:val="24"/>
          <w:szCs w:val="24"/>
          <w:lang w:val="hr-HR"/>
        </w:rPr>
        <w:t>P</w:t>
      </w:r>
      <w:r w:rsidR="001F61E3" w:rsidRPr="001F61E3">
        <w:rPr>
          <w:sz w:val="24"/>
          <w:szCs w:val="24"/>
          <w:lang w:val="hr-HR"/>
        </w:rPr>
        <w:t>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15C431F9"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AD6145">
        <w:rPr>
          <w:sz w:val="24"/>
          <w:szCs w:val="24"/>
          <w:lang w:val="hr-HR"/>
        </w:rPr>
        <w:t>P</w:t>
      </w:r>
      <w:r w:rsidR="001F61E3" w:rsidRPr="001F61E3">
        <w:rPr>
          <w:sz w:val="24"/>
          <w:szCs w:val="24"/>
          <w:lang w:val="hr-HR"/>
        </w:rPr>
        <w:t>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11F5E464" w14:textId="1EE2FA26" w:rsidR="004043E2" w:rsidRPr="0059018A" w:rsidRDefault="004043E2" w:rsidP="00562FA3">
      <w:pPr>
        <w:pStyle w:val="Naslov2"/>
        <w:numPr>
          <w:ilvl w:val="1"/>
          <w:numId w:val="4"/>
        </w:numPr>
        <w:spacing w:before="120"/>
        <w:ind w:left="426" w:hanging="426"/>
      </w:pPr>
      <w:bookmarkStart w:id="178" w:name="_Toc365023769"/>
      <w:bookmarkStart w:id="179" w:name="_Toc368396995"/>
      <w:bookmarkStart w:id="180" w:name="_Toc479853429"/>
      <w:bookmarkStart w:id="181" w:name="_Toc153462327"/>
      <w:r w:rsidRPr="0059018A">
        <w:t>Provjera ponuditelja</w:t>
      </w:r>
      <w:bookmarkEnd w:id="178"/>
      <w:bookmarkEnd w:id="179"/>
      <w:bookmarkEnd w:id="180"/>
      <w:bookmarkEnd w:id="181"/>
    </w:p>
    <w:p w14:paraId="21478B86" w14:textId="30299E36"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562FA3">
      <w:pPr>
        <w:pStyle w:val="Naslov2"/>
        <w:numPr>
          <w:ilvl w:val="1"/>
          <w:numId w:val="4"/>
        </w:numPr>
        <w:spacing w:before="240" w:line="240" w:lineRule="auto"/>
        <w:ind w:left="567" w:hanging="567"/>
        <w:rPr>
          <w:szCs w:val="24"/>
        </w:rPr>
      </w:pPr>
      <w:bookmarkStart w:id="182" w:name="_Toc153462328"/>
      <w:r w:rsidRPr="00BD7610">
        <w:rPr>
          <w:szCs w:val="24"/>
        </w:rPr>
        <w:t xml:space="preserve">Donošenje </w:t>
      </w:r>
      <w:r w:rsidR="00E76A55">
        <w:rPr>
          <w:szCs w:val="24"/>
        </w:rPr>
        <w:t>obavijesti</w:t>
      </w:r>
      <w:r w:rsidRPr="00BD7610">
        <w:rPr>
          <w:szCs w:val="24"/>
        </w:rPr>
        <w:t xml:space="preserve"> o odabiru ili poništenju</w:t>
      </w:r>
      <w:bookmarkEnd w:id="174"/>
      <w:bookmarkEnd w:id="175"/>
      <w:bookmarkEnd w:id="176"/>
      <w:bookmarkEnd w:id="182"/>
    </w:p>
    <w:p w14:paraId="36880E07" w14:textId="1CF95CB7" w:rsidR="00E034FA" w:rsidRDefault="00FF4A28" w:rsidP="009626B5">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w:t>
      </w:r>
      <w:r w:rsidR="00125B3F">
        <w:rPr>
          <w:rFonts w:ascii="Times New Roman" w:hAnsi="Times New Roman"/>
          <w:sz w:val="24"/>
          <w:szCs w:val="24"/>
          <w:lang w:eastAsia="hr-HR"/>
        </w:rPr>
        <w:t>n</w:t>
      </w:r>
      <w:r w:rsidR="00E034FA">
        <w:rPr>
          <w:rFonts w:ascii="Times New Roman" w:hAnsi="Times New Roman"/>
          <w:sz w:val="24"/>
          <w:szCs w:val="24"/>
          <w:lang w:eastAsia="hr-HR"/>
        </w:rPr>
        <w:t>aručitelj donosi obavijest</w:t>
      </w:r>
      <w:r w:rsidRPr="00BD7610">
        <w:rPr>
          <w:rFonts w:ascii="Times New Roman" w:hAnsi="Times New Roman"/>
          <w:sz w:val="24"/>
          <w:szCs w:val="24"/>
          <w:lang w:eastAsia="hr-HR"/>
        </w:rPr>
        <w:t xml:space="preserve"> o odabiru ili poništenju. O ishodu nadmetan</w:t>
      </w:r>
      <w:r w:rsidR="00E034FA">
        <w:rPr>
          <w:rFonts w:ascii="Times New Roman" w:hAnsi="Times New Roman"/>
          <w:sz w:val="24"/>
          <w:szCs w:val="24"/>
          <w:lang w:eastAsia="hr-HR"/>
        </w:rPr>
        <w:t xml:space="preserve">ja </w:t>
      </w:r>
      <w:r w:rsidR="00125B3F">
        <w:rPr>
          <w:rFonts w:ascii="Times New Roman" w:hAnsi="Times New Roman"/>
          <w:sz w:val="24"/>
          <w:szCs w:val="24"/>
          <w:lang w:eastAsia="hr-HR"/>
        </w:rPr>
        <w:t>n</w:t>
      </w:r>
      <w:r w:rsidR="00E034FA">
        <w:rPr>
          <w:rFonts w:ascii="Times New Roman" w:hAnsi="Times New Roman"/>
          <w:sz w:val="24"/>
          <w:szCs w:val="24"/>
          <w:lang w:eastAsia="hr-HR"/>
        </w:rPr>
        <w:t>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EE5C46">
        <w:rPr>
          <w:rFonts w:ascii="Times New Roman" w:hAnsi="Times New Roman"/>
          <w:sz w:val="24"/>
          <w:szCs w:val="24"/>
          <w:lang w:eastAsia="hr-HR"/>
        </w:rPr>
        <w:t>10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12DA913F" w:rsidR="004043E2" w:rsidRDefault="004043E2" w:rsidP="00562FA3">
      <w:pPr>
        <w:pStyle w:val="Naslov2"/>
        <w:numPr>
          <w:ilvl w:val="1"/>
          <w:numId w:val="4"/>
        </w:numPr>
        <w:spacing w:before="120"/>
        <w:ind w:left="567" w:hanging="567"/>
      </w:pPr>
      <w:bookmarkStart w:id="183" w:name="_Toc368396996"/>
      <w:bookmarkStart w:id="184" w:name="_Toc479853430"/>
      <w:bookmarkStart w:id="185" w:name="_Toc153462329"/>
      <w:r>
        <w:t>Tajnost dokumentacije gospodarskih subjekata</w:t>
      </w:r>
      <w:bookmarkEnd w:id="183"/>
      <w:bookmarkEnd w:id="184"/>
      <w:bookmarkEnd w:id="185"/>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7446BD7D" w14:textId="766710DF" w:rsidR="00CF50CD" w:rsidRDefault="004043E2" w:rsidP="004043E2">
      <w:pPr>
        <w:spacing w:after="120" w:line="240" w:lineRule="auto"/>
        <w:jc w:val="both"/>
        <w:rPr>
          <w:rFonts w:ascii="Times New Roman" w:hAnsi="Times New Roman"/>
          <w:sz w:val="24"/>
          <w:szCs w:val="24"/>
        </w:rPr>
      </w:pPr>
      <w:r>
        <w:rPr>
          <w:rFonts w:ascii="Times New Roman" w:hAnsi="Times New Roman"/>
          <w:sz w:val="24"/>
          <w:szCs w:val="24"/>
        </w:rPr>
        <w:lastRenderedPageBreak/>
        <w:t>Gospodarski subjekt ne smije označiti tajnom podatke o jediničnim cijenama, iznosima pojedinih stavki, cijeni ponude te podatke iz ponude u vezi s kriterijima za odabir ekonomski najpovoljnije ponude.</w:t>
      </w:r>
    </w:p>
    <w:p w14:paraId="79298E63" w14:textId="77777777" w:rsidR="004B5F91" w:rsidRPr="00F609D1" w:rsidRDefault="004E5452" w:rsidP="00562FA3">
      <w:pPr>
        <w:pStyle w:val="Naslov2"/>
        <w:numPr>
          <w:ilvl w:val="1"/>
          <w:numId w:val="4"/>
        </w:numPr>
        <w:spacing w:before="120" w:line="240" w:lineRule="auto"/>
        <w:ind w:left="567" w:hanging="567"/>
        <w:rPr>
          <w:szCs w:val="24"/>
        </w:rPr>
      </w:pPr>
      <w:bookmarkStart w:id="186" w:name="_Toc324147803"/>
      <w:bookmarkStart w:id="187" w:name="_Toc324148086"/>
      <w:bookmarkStart w:id="188" w:name="_Toc324150025"/>
      <w:bookmarkStart w:id="189" w:name="_Hlk131149761"/>
      <w:bookmarkStart w:id="190" w:name="_Hlk146629495"/>
      <w:bookmarkStart w:id="191" w:name="_Toc153462330"/>
      <w:r w:rsidRPr="00F609D1">
        <w:rPr>
          <w:szCs w:val="24"/>
        </w:rPr>
        <w:t xml:space="preserve">Rok, način i uvjeti </w:t>
      </w:r>
      <w:bookmarkStart w:id="192" w:name="_Toc203370125"/>
      <w:bookmarkStart w:id="193" w:name="_Toc211731140"/>
      <w:bookmarkEnd w:id="141"/>
      <w:bookmarkEnd w:id="142"/>
      <w:r w:rsidRPr="00F609D1">
        <w:rPr>
          <w:szCs w:val="24"/>
        </w:rPr>
        <w:t>plaćanja</w:t>
      </w:r>
      <w:bookmarkEnd w:id="143"/>
      <w:bookmarkEnd w:id="144"/>
      <w:bookmarkEnd w:id="145"/>
      <w:bookmarkEnd w:id="186"/>
      <w:bookmarkEnd w:id="187"/>
      <w:bookmarkEnd w:id="188"/>
      <w:bookmarkEnd w:id="191"/>
    </w:p>
    <w:p w14:paraId="1B65F9F2" w14:textId="77777777" w:rsidR="00AF5291" w:rsidRDefault="00AF5291" w:rsidP="00CB5133">
      <w:pPr>
        <w:spacing w:before="120" w:after="0" w:line="240" w:lineRule="auto"/>
        <w:ind w:left="567" w:hanging="567"/>
        <w:jc w:val="both"/>
        <w:rPr>
          <w:rFonts w:ascii="Times New Roman" w:eastAsiaTheme="minorHAnsi" w:hAnsi="Times New Roman"/>
          <w:sz w:val="24"/>
          <w:szCs w:val="24"/>
        </w:rPr>
      </w:pPr>
      <w:bookmarkStart w:id="194" w:name="_Toc324147805"/>
      <w:bookmarkStart w:id="195" w:name="_Toc324148088"/>
      <w:bookmarkStart w:id="196" w:name="_Toc324150027"/>
      <w:bookmarkEnd w:id="189"/>
      <w:bookmarkEnd w:id="192"/>
      <w:bookmarkEnd w:id="193"/>
      <w:r>
        <w:rPr>
          <w:rFonts w:ascii="Times New Roman" w:hAnsi="Times New Roman"/>
          <w:sz w:val="24"/>
          <w:szCs w:val="24"/>
        </w:rPr>
        <w:t xml:space="preserve">Predujam je isključen, kao i traženje sredstava osiguranja plaćanja. </w:t>
      </w:r>
    </w:p>
    <w:p w14:paraId="10391BF3" w14:textId="77777777" w:rsidR="00EE5C46" w:rsidRDefault="00EE5C46" w:rsidP="00D846AD">
      <w:pPr>
        <w:spacing w:before="120" w:after="0" w:line="240" w:lineRule="auto"/>
        <w:jc w:val="both"/>
        <w:rPr>
          <w:rFonts w:ascii="Times New Roman" w:hAnsi="Times New Roman"/>
          <w:sz w:val="24"/>
          <w:szCs w:val="24"/>
        </w:rPr>
      </w:pPr>
      <w:r w:rsidRPr="00EE5C46">
        <w:rPr>
          <w:rFonts w:ascii="Times New Roman" w:hAnsi="Times New Roman"/>
          <w:sz w:val="24"/>
          <w:szCs w:val="24"/>
        </w:rPr>
        <w:t>Plaćanje se vrši mjesečno na temelju ispostavljenog e-računa, u roku od 30 dana od dana obračuna za prethodni mjesec na žiro račun odabranog ponuditelja.</w:t>
      </w:r>
    </w:p>
    <w:p w14:paraId="71E7A8B6" w14:textId="1580FB65" w:rsidR="00AF5291" w:rsidRDefault="00F03EF8" w:rsidP="00D846AD">
      <w:pPr>
        <w:spacing w:before="120" w:after="0" w:line="240" w:lineRule="auto"/>
        <w:jc w:val="both"/>
        <w:rPr>
          <w:rFonts w:ascii="Times New Roman" w:hAnsi="Times New Roman"/>
          <w:sz w:val="24"/>
          <w:szCs w:val="24"/>
        </w:rPr>
      </w:pPr>
      <w:r w:rsidRPr="00BE774F">
        <w:rPr>
          <w:rFonts w:ascii="Times New Roman" w:hAnsi="Times New Roman"/>
          <w:sz w:val="24"/>
          <w:szCs w:val="24"/>
        </w:rPr>
        <w:t xml:space="preserve">Odabrani ponuditelj je u obvezi izdavati e-račune, sukladno važećim </w:t>
      </w:r>
      <w:r w:rsidRPr="00E651DF">
        <w:rPr>
          <w:rFonts w:ascii="Times New Roman" w:hAnsi="Times New Roman"/>
          <w:sz w:val="24"/>
          <w:szCs w:val="24"/>
        </w:rPr>
        <w:t>propisima</w:t>
      </w:r>
      <w:r w:rsidR="00AF5291">
        <w:rPr>
          <w:rFonts w:ascii="Times New Roman" w:hAnsi="Times New Roman"/>
          <w:sz w:val="24"/>
          <w:szCs w:val="24"/>
        </w:rPr>
        <w:t xml:space="preserve">. </w:t>
      </w:r>
    </w:p>
    <w:p w14:paraId="10BD1DFB" w14:textId="278DDACA" w:rsidR="00F03EF8" w:rsidRDefault="00F03EF8" w:rsidP="00562FA3">
      <w:pPr>
        <w:pStyle w:val="Naslov2"/>
        <w:numPr>
          <w:ilvl w:val="1"/>
          <w:numId w:val="4"/>
        </w:numPr>
        <w:spacing w:before="120"/>
        <w:ind w:left="567" w:hanging="567"/>
      </w:pPr>
      <w:bookmarkStart w:id="197" w:name="_Toc153462331"/>
      <w:bookmarkEnd w:id="190"/>
      <w:r>
        <w:t>Ugovor</w:t>
      </w:r>
      <w:bookmarkEnd w:id="197"/>
    </w:p>
    <w:p w14:paraId="4AAC776B" w14:textId="7BD62C0C" w:rsidR="00F03EF8" w:rsidRPr="00F03EF8" w:rsidRDefault="00F03EF8" w:rsidP="00AD6145">
      <w:pPr>
        <w:spacing w:before="120" w:after="0"/>
        <w:jc w:val="both"/>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w:t>
      </w:r>
      <w:r w:rsidR="00125B3F">
        <w:rPr>
          <w:rFonts w:ascii="Times New Roman" w:hAnsi="Times New Roman"/>
          <w:sz w:val="24"/>
          <w:szCs w:val="24"/>
          <w:lang w:eastAsia="hr-HR"/>
        </w:rPr>
        <w:t>n</w:t>
      </w:r>
      <w:r w:rsidRPr="00F6767C">
        <w:rPr>
          <w:rFonts w:ascii="Times New Roman" w:hAnsi="Times New Roman"/>
          <w:sz w:val="24"/>
          <w:szCs w:val="24"/>
          <w:lang w:eastAsia="hr-HR"/>
        </w:rPr>
        <w:t xml:space="preserve">aručiteljem sklopiti </w:t>
      </w:r>
      <w:r>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r>
        <w:rPr>
          <w:rFonts w:ascii="Times New Roman" w:hAnsi="Times New Roman"/>
          <w:sz w:val="24"/>
          <w:szCs w:val="24"/>
          <w:lang w:eastAsia="hr-HR"/>
        </w:rPr>
        <w:t>.</w:t>
      </w:r>
    </w:p>
    <w:p w14:paraId="054BD569" w14:textId="6A8879FF" w:rsidR="00163647" w:rsidRPr="00BD7610" w:rsidRDefault="004E5452" w:rsidP="00562FA3">
      <w:pPr>
        <w:pStyle w:val="Naslov2"/>
        <w:numPr>
          <w:ilvl w:val="1"/>
          <w:numId w:val="4"/>
        </w:numPr>
        <w:spacing w:before="120"/>
        <w:ind w:left="567" w:hanging="567"/>
      </w:pPr>
      <w:bookmarkStart w:id="198" w:name="_Toc153462332"/>
      <w:r w:rsidRPr="00BD7610">
        <w:t>Komunikacija s naručiteljem</w:t>
      </w:r>
      <w:bookmarkEnd w:id="198"/>
    </w:p>
    <w:p w14:paraId="17E12F44" w14:textId="77777777" w:rsidR="00EE5C46" w:rsidRDefault="00163647" w:rsidP="009626B5">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bookmarkEnd w:id="194"/>
      <w:bookmarkEnd w:id="195"/>
      <w:bookmarkEnd w:id="196"/>
      <w:r w:rsidR="009626B5">
        <w:rPr>
          <w:rFonts w:ascii="Times New Roman" w:hAnsi="Times New Roman"/>
          <w:sz w:val="24"/>
          <w:szCs w:val="24"/>
        </w:rPr>
        <w:t xml:space="preserve"> </w:t>
      </w:r>
      <w:bookmarkStart w:id="199" w:name="_Toc324147806"/>
      <w:bookmarkStart w:id="200" w:name="_Toc324148089"/>
      <w:bookmarkStart w:id="201" w:name="_Toc324150028"/>
      <w:bookmarkStart w:id="202" w:name="_Toc63343054"/>
      <w:bookmarkStart w:id="203" w:name="_Hlk130717834"/>
    </w:p>
    <w:p w14:paraId="69BB5CDE" w14:textId="64413DA7" w:rsidR="00EE5C46" w:rsidRPr="00EE5C46" w:rsidRDefault="00EE5C46" w:rsidP="00EE5C46">
      <w:pPr>
        <w:pStyle w:val="Naslov2"/>
        <w:numPr>
          <w:ilvl w:val="1"/>
          <w:numId w:val="4"/>
        </w:numPr>
        <w:spacing w:before="120"/>
        <w:ind w:left="567" w:hanging="567"/>
      </w:pPr>
      <w:bookmarkStart w:id="204" w:name="_Toc153462333"/>
      <w:r w:rsidRPr="00EE5C46">
        <w:t>Kontrola i praćenje izvršenja ugovora:</w:t>
      </w:r>
      <w:bookmarkEnd w:id="204"/>
    </w:p>
    <w:p w14:paraId="53E6A7C9" w14:textId="77777777" w:rsidR="00EE5C46" w:rsidRPr="00EE5C46" w:rsidRDefault="00EE5C46" w:rsidP="00EE5C46">
      <w:pPr>
        <w:spacing w:before="60" w:after="0" w:line="240" w:lineRule="auto"/>
        <w:rPr>
          <w:rFonts w:ascii="Times New Roman" w:hAnsi="Times New Roman"/>
          <w:sz w:val="24"/>
          <w:szCs w:val="24"/>
        </w:rPr>
      </w:pPr>
      <w:r w:rsidRPr="00EE5C46">
        <w:rPr>
          <w:rFonts w:ascii="Times New Roman" w:hAnsi="Times New Roman"/>
          <w:sz w:val="24"/>
          <w:szCs w:val="24"/>
        </w:rPr>
        <w:t>S obzirom da je Naručitelj obvezan kontrolirati je li izvršenje ugovora o nabavi u skladu s uvjetima određenim u Pozivu na dostavu ponuda i odabranom ponudom u tu svrhu traži se od odabranog ponuditelja dostava kvartalnih izvješća o izvršavanju ugovora, u elektronički obradivom formatu. Izvješće koje će odabrani ponuditelj biti obvezan dostaviti mora najmanje sadržavati podatke o izvršenim troškovima prema tehničkim specifikacijama koje se nalaze u prilogu ovog Poziva te ostalih troškova nastalih pružanjem predmetne usluge.</w:t>
      </w:r>
    </w:p>
    <w:p w14:paraId="580A7860" w14:textId="52BF9C84" w:rsidR="000F57A8" w:rsidRPr="00EE5C46" w:rsidRDefault="00EE5C46" w:rsidP="00EE5C46">
      <w:pPr>
        <w:spacing w:before="60" w:after="0" w:line="240" w:lineRule="auto"/>
        <w:rPr>
          <w:rFonts w:ascii="Times New Roman" w:hAnsi="Times New Roman"/>
          <w:sz w:val="24"/>
          <w:szCs w:val="24"/>
        </w:rPr>
      </w:pPr>
      <w:r w:rsidRPr="00EE5C46">
        <w:rPr>
          <w:rFonts w:ascii="Times New Roman" w:hAnsi="Times New Roman"/>
          <w:sz w:val="24"/>
          <w:szCs w:val="24"/>
        </w:rPr>
        <w:t>Pored dostave kvartalnih izvješća, odabrani ponuditelj će također pisano izvijestiti Naručitelja kada ukupna plaćanja po sklopljen ugovoru dosegnu 75% ugovorene vrijednosti te nakon što dosegnu 90% ugovorene vrijednosti.</w:t>
      </w:r>
      <w:r w:rsidR="000F57A8" w:rsidRPr="00EE5C46">
        <w:rPr>
          <w:rFonts w:ascii="Times New Roman" w:hAnsi="Times New Roman"/>
          <w:sz w:val="24"/>
          <w:szCs w:val="24"/>
        </w:rPr>
        <w:br w:type="page"/>
      </w:r>
    </w:p>
    <w:p w14:paraId="50C59785" w14:textId="2F3B1167" w:rsidR="005A3B50" w:rsidRPr="00BD7610" w:rsidRDefault="005A3B50" w:rsidP="007E0551">
      <w:pPr>
        <w:pStyle w:val="Naslov1"/>
        <w:spacing w:before="0" w:line="240" w:lineRule="auto"/>
      </w:pPr>
      <w:bookmarkStart w:id="205" w:name="_Toc153462334"/>
      <w:r w:rsidRPr="00BD7610">
        <w:lastRenderedPageBreak/>
        <w:t xml:space="preserve">PRILOG </w:t>
      </w:r>
      <w:bookmarkEnd w:id="199"/>
      <w:bookmarkEnd w:id="200"/>
      <w:bookmarkEnd w:id="201"/>
      <w:r w:rsidR="00154F5A">
        <w:t>I</w:t>
      </w:r>
      <w:r w:rsidR="002510DC" w:rsidRPr="00BD7610">
        <w:t>.</w:t>
      </w:r>
      <w:r w:rsidR="000C76EB" w:rsidRPr="00BD7610">
        <w:t xml:space="preserve"> Ponudbeni lis</w:t>
      </w:r>
      <w:r w:rsidR="004E09F6">
        <w:t>t</w:t>
      </w:r>
      <w:bookmarkEnd w:id="202"/>
      <w:bookmarkEnd w:id="205"/>
    </w:p>
    <w:bookmarkEnd w:id="203"/>
    <w:p w14:paraId="4752A3D4" w14:textId="77777777" w:rsidR="00BB397F" w:rsidRDefault="00BB397F" w:rsidP="00F86C84">
      <w:pPr>
        <w:spacing w:after="0"/>
        <w:jc w:val="center"/>
        <w:rPr>
          <w:rFonts w:ascii="Times New Roman" w:hAnsi="Times New Roman"/>
          <w:b/>
        </w:rPr>
      </w:pPr>
    </w:p>
    <w:p w14:paraId="4863E60A" w14:textId="7F807AA8"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FC2EB7" w14:paraId="539DFBFF" w14:textId="77777777" w:rsidTr="006668E7">
        <w:trPr>
          <w:trHeight w:val="1051"/>
        </w:trPr>
        <w:tc>
          <w:tcPr>
            <w:tcW w:w="605" w:type="dxa"/>
            <w:shd w:val="clear" w:color="auto" w:fill="auto"/>
            <w:vAlign w:val="center"/>
          </w:tcPr>
          <w:p w14:paraId="3B7CE84C"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p>
        </w:tc>
        <w:tc>
          <w:tcPr>
            <w:tcW w:w="4748" w:type="dxa"/>
            <w:shd w:val="clear" w:color="auto" w:fill="auto"/>
            <w:vAlign w:val="center"/>
          </w:tcPr>
          <w:p w14:paraId="41E87D35"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Naziv i sjedište naručitelja:</w:t>
            </w:r>
          </w:p>
        </w:tc>
        <w:tc>
          <w:tcPr>
            <w:tcW w:w="4253" w:type="dxa"/>
            <w:vAlign w:val="center"/>
          </w:tcPr>
          <w:p w14:paraId="0F182CAE"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VARAŽDINSKA ŽUPANIJA</w:t>
            </w:r>
          </w:p>
          <w:p w14:paraId="2D76BB32"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Franjevački trg 7</w:t>
            </w:r>
            <w:r w:rsidR="00C15B51" w:rsidRPr="00FC2EB7">
              <w:rPr>
                <w:rFonts w:ascii="Times New Roman" w:hAnsi="Times New Roman"/>
                <w:sz w:val="20"/>
                <w:szCs w:val="20"/>
              </w:rPr>
              <w:t>,</w:t>
            </w:r>
            <w:r w:rsidRPr="00FC2EB7">
              <w:rPr>
                <w:rFonts w:ascii="Times New Roman" w:hAnsi="Times New Roman"/>
                <w:sz w:val="20"/>
                <w:szCs w:val="20"/>
              </w:rPr>
              <w:t xml:space="preserve"> </w:t>
            </w:r>
            <w:r w:rsidR="00C15B51" w:rsidRPr="00FC2EB7">
              <w:rPr>
                <w:rFonts w:ascii="Times New Roman" w:hAnsi="Times New Roman"/>
                <w:sz w:val="20"/>
                <w:szCs w:val="20"/>
              </w:rPr>
              <w:t>42000 Varaždin</w:t>
            </w:r>
          </w:p>
          <w:p w14:paraId="3EF8388B" w14:textId="77777777" w:rsidR="00865E21" w:rsidRPr="00FC2EB7" w:rsidRDefault="002F745E" w:rsidP="00721C36">
            <w:pPr>
              <w:spacing w:after="0" w:line="240" w:lineRule="auto"/>
              <w:rPr>
                <w:rFonts w:ascii="Times New Roman" w:hAnsi="Times New Roman"/>
                <w:sz w:val="20"/>
                <w:szCs w:val="20"/>
              </w:rPr>
            </w:pPr>
            <w:r w:rsidRPr="00FC2EB7">
              <w:rPr>
                <w:rFonts w:ascii="Times New Roman" w:hAnsi="Times New Roman"/>
                <w:sz w:val="20"/>
                <w:szCs w:val="20"/>
              </w:rPr>
              <w:t>OIB : 15877210917</w:t>
            </w:r>
          </w:p>
        </w:tc>
      </w:tr>
      <w:tr w:rsidR="00723A85" w:rsidRPr="00FC2EB7" w14:paraId="6BF2DBDB" w14:textId="77777777" w:rsidTr="006668E7">
        <w:trPr>
          <w:trHeight w:val="448"/>
        </w:trPr>
        <w:tc>
          <w:tcPr>
            <w:tcW w:w="605" w:type="dxa"/>
            <w:shd w:val="clear" w:color="auto" w:fill="auto"/>
            <w:vAlign w:val="center"/>
          </w:tcPr>
          <w:p w14:paraId="6ED934C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FC2EB7" w:rsidRDefault="00723A85" w:rsidP="00620AAD">
            <w:pPr>
              <w:spacing w:after="0" w:line="240" w:lineRule="auto"/>
              <w:jc w:val="both"/>
              <w:rPr>
                <w:rFonts w:ascii="Times New Roman" w:hAnsi="Times New Roman"/>
                <w:b/>
                <w:color w:val="000000"/>
                <w:sz w:val="20"/>
                <w:szCs w:val="20"/>
              </w:rPr>
            </w:pPr>
            <w:r w:rsidRPr="00FC2EB7">
              <w:rPr>
                <w:rFonts w:ascii="Times New Roman" w:hAnsi="Times New Roman"/>
                <w:b/>
                <w:color w:val="000000"/>
                <w:sz w:val="20"/>
                <w:szCs w:val="20"/>
              </w:rPr>
              <w:t xml:space="preserve">Zajednica </w:t>
            </w:r>
            <w:r w:rsidR="00620AAD" w:rsidRPr="00FC2EB7">
              <w:rPr>
                <w:rFonts w:ascii="Times New Roman" w:hAnsi="Times New Roman"/>
                <w:b/>
                <w:color w:val="000000"/>
                <w:sz w:val="20"/>
                <w:szCs w:val="20"/>
              </w:rPr>
              <w:t>gospodarskih subjekata</w:t>
            </w:r>
            <w:r w:rsidRPr="00FC2EB7">
              <w:rPr>
                <w:rFonts w:ascii="Times New Roman" w:hAnsi="Times New Roman"/>
                <w:b/>
                <w:color w:val="000000"/>
                <w:sz w:val="20"/>
                <w:szCs w:val="20"/>
              </w:rPr>
              <w:t xml:space="preserve"> (zaokružiti)</w:t>
            </w:r>
          </w:p>
        </w:tc>
        <w:tc>
          <w:tcPr>
            <w:tcW w:w="4253" w:type="dxa"/>
            <w:vAlign w:val="center"/>
          </w:tcPr>
          <w:p w14:paraId="66F54F5F" w14:textId="02A5E5FF" w:rsidR="00723A85" w:rsidRPr="00FC2EB7" w:rsidRDefault="00723A85" w:rsidP="00337EE8">
            <w:pPr>
              <w:spacing w:after="0" w:line="240" w:lineRule="auto"/>
              <w:rPr>
                <w:rFonts w:ascii="Times New Roman" w:hAnsi="Times New Roman"/>
                <w:b/>
                <w:color w:val="000000"/>
                <w:sz w:val="20"/>
                <w:szCs w:val="20"/>
              </w:rPr>
            </w:pPr>
            <w:r w:rsidRPr="00FC2EB7">
              <w:rPr>
                <w:rFonts w:ascii="Times New Roman" w:hAnsi="Times New Roman"/>
                <w:b/>
                <w:color w:val="000000"/>
                <w:sz w:val="20"/>
                <w:szCs w:val="20"/>
              </w:rPr>
              <w:t xml:space="preserve">                   DA                            NE</w:t>
            </w:r>
          </w:p>
        </w:tc>
      </w:tr>
      <w:tr w:rsidR="00723A85" w:rsidRPr="00FC2EB7" w14:paraId="0C441D36" w14:textId="77777777" w:rsidTr="006668E7">
        <w:trPr>
          <w:trHeight w:val="448"/>
        </w:trPr>
        <w:tc>
          <w:tcPr>
            <w:tcW w:w="605" w:type="dxa"/>
            <w:shd w:val="clear" w:color="auto" w:fill="auto"/>
            <w:vAlign w:val="center"/>
          </w:tcPr>
          <w:p w14:paraId="5EE9536C" w14:textId="77777777" w:rsidR="00723A85" w:rsidRPr="00FC2EB7" w:rsidRDefault="00723A85"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w:t>
            </w:r>
          </w:p>
        </w:tc>
        <w:tc>
          <w:tcPr>
            <w:tcW w:w="4748" w:type="dxa"/>
            <w:shd w:val="clear" w:color="auto" w:fill="auto"/>
            <w:vAlign w:val="center"/>
          </w:tcPr>
          <w:p w14:paraId="3832419B" w14:textId="4A6465FE" w:rsidR="00723A85" w:rsidRPr="00FC2EB7" w:rsidRDefault="00723A85"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Podaci o ponuditelju/članu zajednice </w:t>
            </w:r>
            <w:r w:rsidR="00620AAD" w:rsidRPr="00FC2EB7">
              <w:rPr>
                <w:rFonts w:ascii="Times New Roman" w:hAnsi="Times New Roman"/>
                <w:color w:val="000000"/>
                <w:sz w:val="20"/>
                <w:szCs w:val="20"/>
              </w:rPr>
              <w:t>gospodarskih subjekata</w:t>
            </w:r>
            <w:r w:rsidRPr="00FC2EB7">
              <w:rPr>
                <w:rFonts w:ascii="Times New Roman" w:hAnsi="Times New Roman"/>
                <w:color w:val="000000"/>
                <w:sz w:val="20"/>
                <w:szCs w:val="20"/>
              </w:rPr>
              <w:t xml:space="preserve"> ovlaštenog za komunikaciju s naručiteljem</w:t>
            </w:r>
            <w:r w:rsidR="00CF0BD2" w:rsidRPr="00BD7610">
              <w:rPr>
                <w:rStyle w:val="Referencafusnote"/>
                <w:rFonts w:ascii="Times New Roman" w:hAnsi="Times New Roman"/>
                <w:sz w:val="24"/>
                <w:szCs w:val="24"/>
              </w:rPr>
              <w:footnoteReference w:id="1"/>
            </w:r>
            <w:r w:rsidRPr="00FC2EB7">
              <w:rPr>
                <w:rFonts w:ascii="Times New Roman" w:hAnsi="Times New Roman"/>
                <w:color w:val="000000"/>
                <w:sz w:val="20"/>
                <w:szCs w:val="20"/>
              </w:rPr>
              <w:t>:</w:t>
            </w:r>
          </w:p>
        </w:tc>
        <w:tc>
          <w:tcPr>
            <w:tcW w:w="4253" w:type="dxa"/>
            <w:vAlign w:val="center"/>
          </w:tcPr>
          <w:p w14:paraId="7B0BBC4F"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1EC1E73" w14:textId="77777777" w:rsidTr="006668E7">
        <w:trPr>
          <w:trHeight w:val="448"/>
        </w:trPr>
        <w:tc>
          <w:tcPr>
            <w:tcW w:w="605" w:type="dxa"/>
            <w:vAlign w:val="center"/>
          </w:tcPr>
          <w:p w14:paraId="2C21537F" w14:textId="77777777" w:rsidR="00723A85" w:rsidRPr="00FC2EB7" w:rsidRDefault="002510DC"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2.1.</w:t>
            </w:r>
          </w:p>
        </w:tc>
        <w:tc>
          <w:tcPr>
            <w:tcW w:w="4748" w:type="dxa"/>
            <w:vAlign w:val="center"/>
          </w:tcPr>
          <w:p w14:paraId="158CEF6E" w14:textId="77777777" w:rsidR="00723A85"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Naziv ponuditelja:</w:t>
            </w:r>
          </w:p>
        </w:tc>
        <w:tc>
          <w:tcPr>
            <w:tcW w:w="4253" w:type="dxa"/>
            <w:vAlign w:val="center"/>
          </w:tcPr>
          <w:p w14:paraId="5AC9FC97" w14:textId="77777777" w:rsidR="00723A85" w:rsidRPr="00FC2EB7" w:rsidRDefault="00723A85" w:rsidP="00337EE8">
            <w:pPr>
              <w:spacing w:after="0" w:line="240" w:lineRule="auto"/>
              <w:rPr>
                <w:rFonts w:ascii="Times New Roman" w:hAnsi="Times New Roman"/>
                <w:b/>
                <w:color w:val="000000"/>
                <w:sz w:val="20"/>
                <w:szCs w:val="20"/>
              </w:rPr>
            </w:pPr>
          </w:p>
        </w:tc>
      </w:tr>
      <w:tr w:rsidR="002510DC" w:rsidRPr="00FC2EB7" w14:paraId="4D2213FD" w14:textId="77777777" w:rsidTr="006668E7">
        <w:trPr>
          <w:trHeight w:val="448"/>
        </w:trPr>
        <w:tc>
          <w:tcPr>
            <w:tcW w:w="605" w:type="dxa"/>
            <w:vAlign w:val="center"/>
          </w:tcPr>
          <w:p w14:paraId="2A58E357" w14:textId="77777777" w:rsidR="002510DC" w:rsidRPr="00FC2EB7"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Sjedište ponuditelja</w:t>
            </w:r>
          </w:p>
        </w:tc>
        <w:tc>
          <w:tcPr>
            <w:tcW w:w="4253" w:type="dxa"/>
            <w:vAlign w:val="center"/>
          </w:tcPr>
          <w:p w14:paraId="0739BD5C" w14:textId="77777777" w:rsidR="002510DC" w:rsidRPr="00FC2EB7" w:rsidRDefault="002510DC" w:rsidP="00337EE8">
            <w:pPr>
              <w:spacing w:after="0" w:line="240" w:lineRule="auto"/>
              <w:rPr>
                <w:rFonts w:ascii="Times New Roman" w:hAnsi="Times New Roman"/>
                <w:b/>
                <w:color w:val="000000"/>
                <w:sz w:val="20"/>
                <w:szCs w:val="20"/>
              </w:rPr>
            </w:pPr>
          </w:p>
        </w:tc>
      </w:tr>
      <w:tr w:rsidR="00723A85" w:rsidRPr="00FC2EB7" w14:paraId="660BB85B" w14:textId="77777777" w:rsidTr="006668E7">
        <w:trPr>
          <w:trHeight w:val="448"/>
        </w:trPr>
        <w:tc>
          <w:tcPr>
            <w:tcW w:w="605" w:type="dxa"/>
            <w:vAlign w:val="center"/>
          </w:tcPr>
          <w:p w14:paraId="2F65B923"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ponuditelja</w:t>
            </w:r>
          </w:p>
        </w:tc>
        <w:tc>
          <w:tcPr>
            <w:tcW w:w="4253" w:type="dxa"/>
            <w:vAlign w:val="center"/>
          </w:tcPr>
          <w:p w14:paraId="75C6C8A1"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2A7480B" w14:textId="77777777" w:rsidTr="006668E7">
        <w:trPr>
          <w:trHeight w:val="448"/>
        </w:trPr>
        <w:tc>
          <w:tcPr>
            <w:tcW w:w="605" w:type="dxa"/>
            <w:vAlign w:val="center"/>
          </w:tcPr>
          <w:p w14:paraId="6AAC5C3D"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723A85" w:rsidRPr="00FC2EB7">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53E7281B" w14:textId="77777777" w:rsidTr="006668E7">
        <w:trPr>
          <w:trHeight w:val="448"/>
        </w:trPr>
        <w:tc>
          <w:tcPr>
            <w:tcW w:w="605" w:type="dxa"/>
            <w:vAlign w:val="center"/>
          </w:tcPr>
          <w:p w14:paraId="36837A81"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205E120C"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07C517C" w14:textId="77777777" w:rsidTr="006668E7">
        <w:trPr>
          <w:trHeight w:val="407"/>
        </w:trPr>
        <w:tc>
          <w:tcPr>
            <w:tcW w:w="605" w:type="dxa"/>
            <w:vAlign w:val="center"/>
          </w:tcPr>
          <w:p w14:paraId="65FA742A"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FC2EB7" w:rsidRDefault="00723A85"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AA80A47" w14:textId="77777777" w:rsidTr="006668E7">
        <w:trPr>
          <w:trHeight w:val="448"/>
        </w:trPr>
        <w:tc>
          <w:tcPr>
            <w:tcW w:w="605" w:type="dxa"/>
            <w:vAlign w:val="center"/>
          </w:tcPr>
          <w:p w14:paraId="7C4ECE5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2DA9EAF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BB51B38" w14:textId="77777777" w:rsidTr="006668E7">
        <w:trPr>
          <w:trHeight w:val="353"/>
        </w:trPr>
        <w:tc>
          <w:tcPr>
            <w:tcW w:w="605" w:type="dxa"/>
            <w:vAlign w:val="center"/>
          </w:tcPr>
          <w:p w14:paraId="4B9F2BFF"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075F3D0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CDB3802" w14:textId="77777777" w:rsidTr="006668E7">
        <w:trPr>
          <w:trHeight w:val="339"/>
        </w:trPr>
        <w:tc>
          <w:tcPr>
            <w:tcW w:w="605" w:type="dxa"/>
            <w:vAlign w:val="center"/>
          </w:tcPr>
          <w:p w14:paraId="1DE21FD8"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Kontakt osoba ponuditelja</w:t>
            </w:r>
          </w:p>
        </w:tc>
        <w:tc>
          <w:tcPr>
            <w:tcW w:w="4253" w:type="dxa"/>
            <w:vAlign w:val="center"/>
          </w:tcPr>
          <w:p w14:paraId="339A988D"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304BF51E" w14:textId="77777777" w:rsidTr="006668E7">
        <w:trPr>
          <w:trHeight w:val="329"/>
        </w:trPr>
        <w:tc>
          <w:tcPr>
            <w:tcW w:w="605" w:type="dxa"/>
            <w:vAlign w:val="center"/>
          </w:tcPr>
          <w:p w14:paraId="110075F4"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4636684C" w14:textId="77777777" w:rsidR="00723A85" w:rsidRPr="00FC2EB7" w:rsidRDefault="00723A85" w:rsidP="00337EE8">
            <w:pPr>
              <w:spacing w:after="0" w:line="240" w:lineRule="auto"/>
              <w:rPr>
                <w:rFonts w:ascii="Times New Roman" w:hAnsi="Times New Roman"/>
                <w:b/>
                <w:color w:val="000000"/>
                <w:sz w:val="20"/>
                <w:szCs w:val="20"/>
              </w:rPr>
            </w:pPr>
          </w:p>
        </w:tc>
      </w:tr>
      <w:tr w:rsidR="00865E21" w:rsidRPr="00FC2EB7" w14:paraId="2F818004" w14:textId="77777777" w:rsidTr="006668E7">
        <w:trPr>
          <w:trHeight w:val="732"/>
        </w:trPr>
        <w:tc>
          <w:tcPr>
            <w:tcW w:w="605" w:type="dxa"/>
            <w:shd w:val="clear" w:color="auto" w:fill="auto"/>
            <w:vAlign w:val="center"/>
          </w:tcPr>
          <w:p w14:paraId="6D073AA4"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3.</w:t>
            </w:r>
          </w:p>
        </w:tc>
        <w:tc>
          <w:tcPr>
            <w:tcW w:w="4748" w:type="dxa"/>
            <w:shd w:val="clear" w:color="auto" w:fill="auto"/>
            <w:vAlign w:val="center"/>
          </w:tcPr>
          <w:p w14:paraId="49618F01"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Predmet nabave</w:t>
            </w:r>
          </w:p>
        </w:tc>
        <w:tc>
          <w:tcPr>
            <w:tcW w:w="4253" w:type="dxa"/>
            <w:vAlign w:val="center"/>
          </w:tcPr>
          <w:p w14:paraId="3EB7E2B8" w14:textId="115FDA03" w:rsidR="00865E21" w:rsidRPr="00FC2EB7" w:rsidRDefault="00EE5C46" w:rsidP="00607EE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Telekomunikacijske usluge u pokretnoj mreži</w:t>
            </w:r>
          </w:p>
        </w:tc>
      </w:tr>
      <w:tr w:rsidR="00865E21" w:rsidRPr="00FC2EB7" w14:paraId="4DB8CCBA" w14:textId="77777777" w:rsidTr="006668E7">
        <w:trPr>
          <w:trHeight w:val="448"/>
        </w:trPr>
        <w:tc>
          <w:tcPr>
            <w:tcW w:w="605" w:type="dxa"/>
            <w:shd w:val="clear" w:color="auto" w:fill="auto"/>
            <w:vAlign w:val="center"/>
          </w:tcPr>
          <w:p w14:paraId="1618E4C2"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4.</w:t>
            </w:r>
          </w:p>
        </w:tc>
        <w:tc>
          <w:tcPr>
            <w:tcW w:w="4748" w:type="dxa"/>
            <w:shd w:val="clear" w:color="auto" w:fill="auto"/>
            <w:vAlign w:val="center"/>
          </w:tcPr>
          <w:p w14:paraId="540CAF02"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pod</w:t>
            </w:r>
            <w:r w:rsidR="00620AAD" w:rsidRPr="00FC2EB7">
              <w:rPr>
                <w:rFonts w:ascii="Times New Roman" w:hAnsi="Times New Roman"/>
                <w:color w:val="000000"/>
                <w:sz w:val="20"/>
                <w:szCs w:val="20"/>
              </w:rPr>
              <w:t>ugovarateljima</w:t>
            </w:r>
            <w:r w:rsidRPr="00FC2EB7">
              <w:rPr>
                <w:rFonts w:ascii="Times New Roman" w:hAnsi="Times New Roman"/>
                <w:color w:val="000000"/>
                <w:sz w:val="20"/>
                <w:szCs w:val="20"/>
              </w:rPr>
              <w:t xml:space="preserve"> i podaci  o dijelu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ako se dio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3AF3C7A" w14:textId="77777777" w:rsidTr="006668E7">
        <w:trPr>
          <w:trHeight w:val="462"/>
        </w:trPr>
        <w:tc>
          <w:tcPr>
            <w:tcW w:w="605" w:type="dxa"/>
            <w:vAlign w:val="center"/>
          </w:tcPr>
          <w:p w14:paraId="4592E65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Naziv i sjedište pod</w:t>
            </w:r>
            <w:r w:rsidR="00620AAD" w:rsidRPr="00FC2EB7">
              <w:rPr>
                <w:rFonts w:ascii="Times New Roman" w:hAnsi="Times New Roman"/>
                <w:color w:val="000000"/>
                <w:sz w:val="20"/>
                <w:szCs w:val="20"/>
              </w:rPr>
              <w:t>ugovaratelja</w:t>
            </w:r>
          </w:p>
        </w:tc>
        <w:tc>
          <w:tcPr>
            <w:tcW w:w="4253" w:type="dxa"/>
            <w:vAlign w:val="center"/>
          </w:tcPr>
          <w:p w14:paraId="7E2D1C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EC65F0C" w14:textId="77777777" w:rsidTr="006668E7">
        <w:trPr>
          <w:trHeight w:val="423"/>
        </w:trPr>
        <w:tc>
          <w:tcPr>
            <w:tcW w:w="605" w:type="dxa"/>
            <w:vAlign w:val="center"/>
          </w:tcPr>
          <w:p w14:paraId="14AFE9F7"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pod</w:t>
            </w:r>
            <w:r w:rsidR="00620AAD" w:rsidRPr="00FC2EB7">
              <w:rPr>
                <w:rFonts w:ascii="Times New Roman" w:hAnsi="Times New Roman"/>
                <w:color w:val="000000"/>
                <w:sz w:val="20"/>
                <w:szCs w:val="20"/>
              </w:rPr>
              <w:t>ugovaratelja</w:t>
            </w:r>
          </w:p>
        </w:tc>
        <w:tc>
          <w:tcPr>
            <w:tcW w:w="4253" w:type="dxa"/>
            <w:vAlign w:val="center"/>
          </w:tcPr>
          <w:p w14:paraId="54FAA63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10EF8A14" w14:textId="77777777" w:rsidTr="006668E7">
        <w:trPr>
          <w:trHeight w:val="222"/>
        </w:trPr>
        <w:tc>
          <w:tcPr>
            <w:tcW w:w="605" w:type="dxa"/>
            <w:vAlign w:val="center"/>
          </w:tcPr>
          <w:p w14:paraId="0B392083"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865E21" w:rsidRPr="00FC2EB7">
              <w:rPr>
                <w:rFonts w:ascii="Times New Roman" w:hAnsi="Times New Roman"/>
                <w:color w:val="000000"/>
                <w:sz w:val="20"/>
                <w:szCs w:val="20"/>
              </w:rPr>
              <w:t>(ili nacionalni identifikacijski broj prema zemlji sjedišta gospodarskog subjekta, ako je primjenjivo</w:t>
            </w:r>
            <w:r w:rsidR="002F745E" w:rsidRPr="00FC2EB7">
              <w:rPr>
                <w:rFonts w:ascii="Times New Roman" w:hAnsi="Times New Roman"/>
                <w:color w:val="000000"/>
                <w:sz w:val="20"/>
                <w:szCs w:val="20"/>
              </w:rPr>
              <w:t>)</w:t>
            </w:r>
          </w:p>
        </w:tc>
        <w:tc>
          <w:tcPr>
            <w:tcW w:w="4253" w:type="dxa"/>
            <w:vAlign w:val="center"/>
          </w:tcPr>
          <w:p w14:paraId="1D4591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BCF083" w14:textId="77777777" w:rsidTr="006668E7">
        <w:trPr>
          <w:trHeight w:val="427"/>
        </w:trPr>
        <w:tc>
          <w:tcPr>
            <w:tcW w:w="605" w:type="dxa"/>
            <w:vAlign w:val="center"/>
          </w:tcPr>
          <w:p w14:paraId="5090DF8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7BF96C4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D4987EC" w14:textId="77777777" w:rsidTr="006668E7">
        <w:trPr>
          <w:trHeight w:val="222"/>
        </w:trPr>
        <w:tc>
          <w:tcPr>
            <w:tcW w:w="605" w:type="dxa"/>
            <w:vAlign w:val="center"/>
          </w:tcPr>
          <w:p w14:paraId="2D6394F4"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pod</w:t>
            </w:r>
            <w:r w:rsidR="00620AAD" w:rsidRPr="00FC2EB7">
              <w:rPr>
                <w:rFonts w:ascii="Times New Roman" w:hAnsi="Times New Roman"/>
                <w:color w:val="000000"/>
                <w:sz w:val="20"/>
                <w:szCs w:val="20"/>
              </w:rPr>
              <w:t>ugovaratelj</w:t>
            </w:r>
            <w:r w:rsidRPr="00FC2EB7">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3AB4A3E" w14:textId="77777777" w:rsidTr="006668E7">
        <w:trPr>
          <w:trHeight w:val="360"/>
        </w:trPr>
        <w:tc>
          <w:tcPr>
            <w:tcW w:w="605" w:type="dxa"/>
            <w:vAlign w:val="center"/>
          </w:tcPr>
          <w:p w14:paraId="78F022C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11ACF7C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D871EF4" w14:textId="77777777" w:rsidTr="006668E7">
        <w:trPr>
          <w:trHeight w:val="411"/>
        </w:trPr>
        <w:tc>
          <w:tcPr>
            <w:tcW w:w="605" w:type="dxa"/>
            <w:vAlign w:val="center"/>
          </w:tcPr>
          <w:p w14:paraId="4D4BED09"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1EA365D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31EC12E" w14:textId="77777777" w:rsidTr="006668E7">
        <w:trPr>
          <w:trHeight w:val="417"/>
        </w:trPr>
        <w:tc>
          <w:tcPr>
            <w:tcW w:w="605" w:type="dxa"/>
            <w:vAlign w:val="center"/>
          </w:tcPr>
          <w:p w14:paraId="43BB70C6"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FC2EB7" w:rsidRDefault="00620AAD" w:rsidP="00620AAD">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Kontakt osoba podugovaratelja</w:t>
            </w:r>
          </w:p>
        </w:tc>
        <w:tc>
          <w:tcPr>
            <w:tcW w:w="4253" w:type="dxa"/>
            <w:vAlign w:val="center"/>
          </w:tcPr>
          <w:p w14:paraId="69A8931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FA3D6F5" w14:textId="77777777" w:rsidTr="006668E7">
        <w:trPr>
          <w:trHeight w:val="422"/>
        </w:trPr>
        <w:tc>
          <w:tcPr>
            <w:tcW w:w="605" w:type="dxa"/>
            <w:vAlign w:val="center"/>
          </w:tcPr>
          <w:p w14:paraId="4DE5B88F"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1724F3A6"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CC1321F" w14:textId="77777777" w:rsidTr="00661659">
        <w:trPr>
          <w:trHeight w:val="404"/>
        </w:trPr>
        <w:tc>
          <w:tcPr>
            <w:tcW w:w="605" w:type="dxa"/>
            <w:tcBorders>
              <w:bottom w:val="single" w:sz="4" w:space="0" w:color="999999"/>
            </w:tcBorders>
            <w:vAlign w:val="center"/>
          </w:tcPr>
          <w:p w14:paraId="4B7A6E6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450EDB7" w14:textId="77777777" w:rsidTr="00466AA6">
        <w:trPr>
          <w:trHeight w:val="538"/>
        </w:trPr>
        <w:tc>
          <w:tcPr>
            <w:tcW w:w="605" w:type="dxa"/>
            <w:shd w:val="clear" w:color="auto" w:fill="auto"/>
            <w:vAlign w:val="center"/>
          </w:tcPr>
          <w:p w14:paraId="2AACA761"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lastRenderedPageBreak/>
              <w:t>5.</w:t>
            </w:r>
          </w:p>
        </w:tc>
        <w:tc>
          <w:tcPr>
            <w:tcW w:w="4748" w:type="dxa"/>
            <w:shd w:val="clear" w:color="auto" w:fill="auto"/>
            <w:vAlign w:val="center"/>
          </w:tcPr>
          <w:p w14:paraId="3C9E0A8E"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4760F1" w14:textId="77777777" w:rsidTr="00466AA6">
        <w:trPr>
          <w:trHeight w:val="538"/>
        </w:trPr>
        <w:tc>
          <w:tcPr>
            <w:tcW w:w="605" w:type="dxa"/>
            <w:shd w:val="clear" w:color="auto" w:fill="auto"/>
            <w:vAlign w:val="center"/>
          </w:tcPr>
          <w:p w14:paraId="6FBC6875"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6.</w:t>
            </w:r>
          </w:p>
        </w:tc>
        <w:tc>
          <w:tcPr>
            <w:tcW w:w="4748" w:type="dxa"/>
            <w:shd w:val="clear" w:color="auto" w:fill="auto"/>
            <w:vAlign w:val="center"/>
          </w:tcPr>
          <w:p w14:paraId="2A004EAF" w14:textId="30E35EF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Iznos poreza na dodanu vrijednost – brojkama</w:t>
            </w:r>
            <w:r w:rsidR="00DC7BE3" w:rsidRPr="00BD7610">
              <w:rPr>
                <w:rStyle w:val="Referencafusnote"/>
                <w:rFonts w:ascii="Times New Roman" w:hAnsi="Times New Roman"/>
                <w:sz w:val="24"/>
                <w:szCs w:val="24"/>
              </w:rPr>
              <w:footnoteReference w:id="2"/>
            </w:r>
          </w:p>
        </w:tc>
        <w:tc>
          <w:tcPr>
            <w:tcW w:w="4253" w:type="dxa"/>
            <w:vAlign w:val="center"/>
          </w:tcPr>
          <w:p w14:paraId="68D764E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646B5C0" w14:textId="77777777" w:rsidTr="00466AA6">
        <w:trPr>
          <w:trHeight w:val="538"/>
        </w:trPr>
        <w:tc>
          <w:tcPr>
            <w:tcW w:w="605" w:type="dxa"/>
            <w:shd w:val="clear" w:color="auto" w:fill="auto"/>
            <w:vAlign w:val="center"/>
          </w:tcPr>
          <w:p w14:paraId="0F5EC1AA"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7.</w:t>
            </w:r>
          </w:p>
        </w:tc>
        <w:tc>
          <w:tcPr>
            <w:tcW w:w="4748" w:type="dxa"/>
            <w:shd w:val="clear" w:color="auto" w:fill="auto"/>
            <w:vAlign w:val="center"/>
          </w:tcPr>
          <w:p w14:paraId="41384E81" w14:textId="77777777" w:rsidR="00865E21" w:rsidRPr="00FC2EB7" w:rsidRDefault="00865E21" w:rsidP="00482EF5">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w:t>
            </w:r>
            <w:r w:rsidR="00482EF5" w:rsidRPr="00FC2EB7">
              <w:rPr>
                <w:rFonts w:ascii="Times New Roman" w:hAnsi="Times New Roman"/>
                <w:color w:val="000000"/>
                <w:sz w:val="20"/>
                <w:szCs w:val="20"/>
              </w:rPr>
              <w:t xml:space="preserve"> s porezom na dodanu vrijednost</w:t>
            </w:r>
            <w:r w:rsidRPr="00FC2EB7">
              <w:rPr>
                <w:rFonts w:ascii="Times New Roman" w:hAnsi="Times New Roman"/>
                <w:color w:val="000000"/>
                <w:sz w:val="20"/>
                <w:szCs w:val="20"/>
              </w:rPr>
              <w:t xml:space="preserve"> - brojkama</w:t>
            </w:r>
          </w:p>
        </w:tc>
        <w:tc>
          <w:tcPr>
            <w:tcW w:w="4253" w:type="dxa"/>
            <w:vAlign w:val="center"/>
          </w:tcPr>
          <w:p w14:paraId="28288A19"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F6DD0EA" w14:textId="77777777" w:rsidTr="00466AA6">
        <w:trPr>
          <w:trHeight w:val="538"/>
        </w:trPr>
        <w:tc>
          <w:tcPr>
            <w:tcW w:w="605" w:type="dxa"/>
            <w:shd w:val="clear" w:color="auto" w:fill="auto"/>
            <w:vAlign w:val="center"/>
          </w:tcPr>
          <w:p w14:paraId="51B76A54" w14:textId="77777777" w:rsidR="00865E21" w:rsidRPr="00FC2EB7" w:rsidRDefault="00BC69C2"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8</w:t>
            </w:r>
            <w:r w:rsidR="00865E21" w:rsidRPr="00FC2EB7">
              <w:rPr>
                <w:rFonts w:ascii="Times New Roman" w:hAnsi="Times New Roman"/>
                <w:color w:val="000000"/>
                <w:sz w:val="20"/>
                <w:szCs w:val="20"/>
              </w:rPr>
              <w:t>.</w:t>
            </w:r>
          </w:p>
        </w:tc>
        <w:tc>
          <w:tcPr>
            <w:tcW w:w="4748" w:type="dxa"/>
            <w:shd w:val="clear" w:color="auto" w:fill="auto"/>
            <w:vAlign w:val="center"/>
          </w:tcPr>
          <w:p w14:paraId="047701B8" w14:textId="77777777" w:rsidR="00865E21" w:rsidRPr="00FC2EB7" w:rsidRDefault="00865E21" w:rsidP="00290AB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Rok valjanosti ponude</w:t>
            </w:r>
            <w:r w:rsidR="00290AB1" w:rsidRPr="00FC2EB7">
              <w:rPr>
                <w:rFonts w:ascii="Times New Roman" w:hAnsi="Times New Roman"/>
                <w:color w:val="000000"/>
                <w:sz w:val="20"/>
                <w:szCs w:val="20"/>
              </w:rPr>
              <w:t xml:space="preserve">: </w:t>
            </w:r>
          </w:p>
        </w:tc>
        <w:tc>
          <w:tcPr>
            <w:tcW w:w="4253" w:type="dxa"/>
            <w:vAlign w:val="center"/>
          </w:tcPr>
          <w:p w14:paraId="6489A437" w14:textId="77777777" w:rsidR="00865E21" w:rsidRPr="00FC2EB7" w:rsidRDefault="00865E21" w:rsidP="007E0551">
            <w:pPr>
              <w:spacing w:after="0" w:line="240" w:lineRule="auto"/>
              <w:rPr>
                <w:rFonts w:ascii="Times New Roman" w:hAnsi="Times New Roman"/>
                <w:b/>
                <w:color w:val="000000"/>
                <w:sz w:val="20"/>
                <w:szCs w:val="20"/>
              </w:rPr>
            </w:pPr>
          </w:p>
        </w:tc>
      </w:tr>
      <w:tr w:rsidR="0004446E" w:rsidRPr="00FC2EB7" w14:paraId="63819FB3" w14:textId="77777777" w:rsidTr="00466AA6">
        <w:trPr>
          <w:trHeight w:val="538"/>
        </w:trPr>
        <w:tc>
          <w:tcPr>
            <w:tcW w:w="605" w:type="dxa"/>
            <w:shd w:val="clear" w:color="auto" w:fill="auto"/>
            <w:vAlign w:val="center"/>
          </w:tcPr>
          <w:p w14:paraId="4BFC1567" w14:textId="4542D00B" w:rsidR="0004446E" w:rsidRPr="00FC2EB7" w:rsidRDefault="008A779A" w:rsidP="00BC69C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0004446E" w:rsidRPr="00FC2EB7">
              <w:rPr>
                <w:rFonts w:ascii="Times New Roman" w:hAnsi="Times New Roman"/>
                <w:color w:val="000000"/>
                <w:sz w:val="20"/>
                <w:szCs w:val="20"/>
              </w:rPr>
              <w:t>.</w:t>
            </w:r>
          </w:p>
        </w:tc>
        <w:tc>
          <w:tcPr>
            <w:tcW w:w="4748" w:type="dxa"/>
            <w:shd w:val="clear" w:color="auto" w:fill="auto"/>
            <w:vAlign w:val="center"/>
          </w:tcPr>
          <w:p w14:paraId="20CDF8A5" w14:textId="77777777" w:rsidR="0004446E" w:rsidRPr="00FC2EB7" w:rsidRDefault="0004446E" w:rsidP="007E0551">
            <w:pPr>
              <w:spacing w:after="0" w:line="240" w:lineRule="auto"/>
              <w:rPr>
                <w:rFonts w:ascii="Times New Roman" w:hAnsi="Times New Roman"/>
                <w:sz w:val="20"/>
                <w:szCs w:val="20"/>
              </w:rPr>
            </w:pPr>
            <w:r w:rsidRPr="00FC2EB7">
              <w:rPr>
                <w:rFonts w:ascii="Times New Roman" w:hAnsi="Times New Roman"/>
                <w:sz w:val="20"/>
                <w:szCs w:val="20"/>
              </w:rPr>
              <w:t>Broj i datum ponude</w:t>
            </w:r>
          </w:p>
        </w:tc>
        <w:tc>
          <w:tcPr>
            <w:tcW w:w="4253" w:type="dxa"/>
            <w:vAlign w:val="center"/>
          </w:tcPr>
          <w:p w14:paraId="18C89ED2" w14:textId="77777777" w:rsidR="0004446E" w:rsidRPr="00FC2EB7" w:rsidRDefault="0004446E" w:rsidP="007E0551">
            <w:pPr>
              <w:spacing w:after="0" w:line="240" w:lineRule="auto"/>
              <w:rPr>
                <w:rFonts w:ascii="Times New Roman" w:hAnsi="Times New Roman"/>
                <w:b/>
                <w:color w:val="000000"/>
                <w:sz w:val="20"/>
                <w:szCs w:val="2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206" w:name="_Toc323802901"/>
      <w:bookmarkStart w:id="207" w:name="_Toc323812669"/>
      <w:bookmarkStart w:id="208" w:name="_Toc323813790"/>
      <w:bookmarkStart w:id="209"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BD7610" w:rsidRDefault="00865E21" w:rsidP="007C3991">
      <w:pPr>
        <w:rPr>
          <w:rFonts w:ascii="Times New Roman" w:hAnsi="Times New Roman"/>
          <w:b/>
        </w:rPr>
      </w:pPr>
      <w:r w:rsidRPr="00BD7610">
        <w:rPr>
          <w:rFonts w:ascii="Times New Roman" w:hAnsi="Times New Roman"/>
          <w:b/>
        </w:rPr>
        <w:t>Ponuditelj:</w:t>
      </w:r>
      <w:bookmarkEnd w:id="206"/>
      <w:bookmarkEnd w:id="207"/>
      <w:bookmarkEnd w:id="208"/>
      <w:bookmarkEnd w:id="209"/>
    </w:p>
    <w:bookmarkStart w:id="210" w:name="_Toc324147808"/>
    <w:bookmarkStart w:id="211" w:name="_Toc324148090"/>
    <w:bookmarkStart w:id="212" w:name="_Toc324150029"/>
    <w:bookmarkStart w:id="213" w:name="_Toc368397003"/>
    <w:bookmarkStart w:id="214" w:name="OLE_LINK1"/>
    <w:bookmarkStart w:id="215" w:name="_Toc324147812"/>
    <w:bookmarkStart w:id="216" w:name="_Toc324148094"/>
    <w:bookmarkStart w:id="217" w:name="_Toc324150033"/>
    <w:p w14:paraId="12C53981" w14:textId="77777777" w:rsidR="00634BE9" w:rsidRDefault="00634BE9" w:rsidP="00634BE9">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5408" behindDoc="0" locked="0" layoutInCell="1" allowOverlap="1" wp14:anchorId="5490F19E" wp14:editId="2F53FB9C">
                <wp:simplePos x="0" y="0"/>
                <wp:positionH relativeFrom="column">
                  <wp:posOffset>3672206</wp:posOffset>
                </wp:positionH>
                <wp:positionV relativeFrom="paragraph">
                  <wp:posOffset>207010</wp:posOffset>
                </wp:positionV>
                <wp:extent cx="2076450" cy="0"/>
                <wp:effectExtent l="0" t="0" r="0" b="0"/>
                <wp:wrapNone/>
                <wp:docPr id="3912107" name="Ravni poveznik 391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2385" id="Ravni poveznik 391210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6.3pt" to="45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Pr>
          <w:rFonts w:ascii="Times New Roman" w:hAnsi="Times New Roman"/>
          <w:sz w:val="24"/>
          <w:szCs w:val="24"/>
        </w:rPr>
        <w:t xml:space="preserve">  </w:t>
      </w:r>
    </w:p>
    <w:p w14:paraId="333BB5B3" w14:textId="7D83AC87" w:rsidR="00634BE9" w:rsidRDefault="00634BE9" w:rsidP="00634BE9">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14B65179" w14:textId="77777777" w:rsidR="00634BE9" w:rsidRDefault="00634BE9" w:rsidP="00634BE9">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4384" behindDoc="0" locked="0" layoutInCell="1" allowOverlap="1" wp14:anchorId="1A197A18" wp14:editId="282EE83E">
                <wp:simplePos x="0" y="0"/>
                <wp:positionH relativeFrom="column">
                  <wp:posOffset>3672206</wp:posOffset>
                </wp:positionH>
                <wp:positionV relativeFrom="paragraph">
                  <wp:posOffset>221615</wp:posOffset>
                </wp:positionV>
                <wp:extent cx="2076450" cy="0"/>
                <wp:effectExtent l="0" t="0" r="0" b="0"/>
                <wp:wrapNone/>
                <wp:docPr id="892133964" name="Ravni poveznik 892133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B10C" id="Ravni poveznik 89213396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5pt" to="45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"/>
            </w:pict>
          </mc:Fallback>
        </mc:AlternateContent>
      </w:r>
      <w:r>
        <w:rPr>
          <w:rFonts w:ascii="Times New Roman" w:hAnsi="Times New Roman"/>
          <w:bCs/>
        </w:rPr>
        <w:t>M.P.</w:t>
      </w:r>
    </w:p>
    <w:p w14:paraId="31604056" w14:textId="3F7EBAB1" w:rsidR="00634BE9" w:rsidRDefault="00634BE9" w:rsidP="00634BE9">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w:t>
      </w:r>
    </w:p>
    <w:p w14:paraId="79944E3E" w14:textId="77777777" w:rsidR="00D3553C" w:rsidRDefault="00D3553C" w:rsidP="00B411B5">
      <w:pPr>
        <w:spacing w:after="0"/>
        <w:jc w:val="center"/>
        <w:rPr>
          <w:rFonts w:ascii="Times New Roman" w:hAnsi="Times New Roman"/>
          <w:bCs/>
        </w:rPr>
      </w:pPr>
    </w:p>
    <w:p w14:paraId="28B62407" w14:textId="77777777" w:rsidR="00D3553C" w:rsidRDefault="00D3553C" w:rsidP="00DC7BE3">
      <w:pPr>
        <w:spacing w:after="0"/>
        <w:rPr>
          <w:rFonts w:ascii="Times New Roman" w:hAnsi="Times New Roman"/>
          <w:bCs/>
        </w:rPr>
      </w:pPr>
    </w:p>
    <w:p w14:paraId="621A4969" w14:textId="10AD4B8D" w:rsidR="00627F19" w:rsidRPr="004E09F6" w:rsidRDefault="00B411B5" w:rsidP="004E09F6">
      <w:pPr>
        <w:spacing w:after="0" w:line="240" w:lineRule="auto"/>
        <w:rPr>
          <w:rFonts w:ascii="Times New Roman" w:hAnsi="Times New Roman"/>
          <w:bCs/>
        </w:rPr>
      </w:pPr>
      <w:r>
        <w:rPr>
          <w:rFonts w:ascii="Times New Roman" w:hAnsi="Times New Roman"/>
          <w:bCs/>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10"/>
      <w:bookmarkEnd w:id="211"/>
      <w:bookmarkEnd w:id="212"/>
      <w:bookmarkEnd w:id="213"/>
    </w:p>
    <w:p w14:paraId="21B0FD18" w14:textId="77777777" w:rsidR="00E034FA" w:rsidRPr="00406154" w:rsidRDefault="00E034FA" w:rsidP="00E034FA"/>
    <w:p w14:paraId="1DEA5591"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41E158F8" w14:textId="39168748"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00A13A45"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bookmarkEnd w:id="214"/>
    <w:p w14:paraId="7ABCD908" w14:textId="77777777" w:rsidR="000731FD" w:rsidRPr="000E0CF5"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889B70F"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640990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73AC468"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348DAC17"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A0FADD2"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68C255D"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9820C9E"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D2AED35" w14:textId="77777777" w:rsidR="000731FD" w:rsidRDefault="000731FD" w:rsidP="000731FD">
      <w:pPr>
        <w:spacing w:after="0"/>
        <w:ind w:left="3544" w:firstLine="708"/>
        <w:rPr>
          <w:rFonts w:ascii="Times New Roman" w:hAnsi="Times New Roman"/>
          <w:sz w:val="24"/>
          <w:szCs w:val="24"/>
        </w:rPr>
      </w:pPr>
    </w:p>
    <w:p w14:paraId="12DABBA2" w14:textId="77777777" w:rsidR="000731FD" w:rsidRPr="00BD7610" w:rsidRDefault="000731FD" w:rsidP="000731FD">
      <w:pPr>
        <w:spacing w:after="0"/>
        <w:ind w:left="3544" w:firstLine="708"/>
        <w:rPr>
          <w:rFonts w:ascii="Times New Roman" w:hAnsi="Times New Roman"/>
          <w:sz w:val="24"/>
          <w:szCs w:val="24"/>
        </w:rPr>
      </w:pPr>
    </w:p>
    <w:p w14:paraId="6C5D0439" w14:textId="77777777" w:rsidR="000731FD" w:rsidRPr="00BD7610" w:rsidRDefault="000731FD" w:rsidP="000731FD">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4777FEC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617542A6"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6A8AC2E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86407A2" w14:textId="77777777" w:rsidR="000731FD" w:rsidRPr="00E14796" w:rsidRDefault="000731FD" w:rsidP="000731FD">
      <w:pPr>
        <w:spacing w:after="0"/>
        <w:ind w:left="-426"/>
        <w:jc w:val="both"/>
        <w:rPr>
          <w:rFonts w:ascii="Times New Roman" w:hAnsi="Times New Roman"/>
          <w:sz w:val="16"/>
          <w:szCs w:val="16"/>
        </w:rPr>
      </w:pPr>
    </w:p>
    <w:p w14:paraId="6085CB62" w14:textId="77777777" w:rsidR="000731FD" w:rsidRPr="00BD7610" w:rsidRDefault="000731FD" w:rsidP="000731FD">
      <w:pPr>
        <w:spacing w:after="0"/>
        <w:ind w:left="-426"/>
        <w:jc w:val="both"/>
        <w:rPr>
          <w:rFonts w:ascii="Times New Roman" w:hAnsi="Times New Roman"/>
          <w:sz w:val="24"/>
          <w:szCs w:val="24"/>
        </w:rPr>
      </w:pPr>
      <w:r w:rsidRPr="00BD7610">
        <w:rPr>
          <w:rFonts w:ascii="Times New Roman" w:hAnsi="Times New Roman"/>
          <w:sz w:val="24"/>
          <w:szCs w:val="24"/>
        </w:rPr>
        <w:t>2)</w:t>
      </w:r>
    </w:p>
    <w:p w14:paraId="07D86046"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12F1FF9A"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8E763D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0FED8E4A"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778714B"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529F1DDE"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D499C66"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C01CB39"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BDE1F32" w14:textId="77777777" w:rsidR="000731FD" w:rsidRDefault="000731FD" w:rsidP="000731FD">
      <w:pPr>
        <w:spacing w:after="0"/>
        <w:ind w:left="3540" w:firstLine="708"/>
        <w:rPr>
          <w:rFonts w:ascii="Times New Roman" w:hAnsi="Times New Roman"/>
          <w:sz w:val="24"/>
          <w:szCs w:val="24"/>
        </w:rPr>
      </w:pPr>
    </w:p>
    <w:p w14:paraId="135FCB09" w14:textId="77777777" w:rsidR="000731FD" w:rsidRDefault="000731FD" w:rsidP="000731FD">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5CFCD423" w14:textId="77777777" w:rsidR="000731FD" w:rsidRPr="00BD7610" w:rsidRDefault="000731FD" w:rsidP="000731FD">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6A63219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0BDC9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A1A850A"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66EB7F5" w14:textId="77777777" w:rsidR="000731FD" w:rsidRDefault="000731FD" w:rsidP="000731FD">
      <w:pPr>
        <w:spacing w:after="0" w:line="240" w:lineRule="auto"/>
        <w:rPr>
          <w:rFonts w:ascii="Times New Roman" w:hAnsi="Times New Roman"/>
          <w:b/>
          <w:bCs/>
          <w:sz w:val="24"/>
          <w:szCs w:val="28"/>
          <w:lang w:eastAsia="hr-HR"/>
        </w:rPr>
      </w:pPr>
      <w:r>
        <w:rPr>
          <w:lang w:eastAsia="hr-HR"/>
        </w:rPr>
        <w:br w:type="page"/>
      </w:r>
    </w:p>
    <w:p w14:paraId="195AEEB8" w14:textId="2B09BA41" w:rsidR="005E5A21" w:rsidRPr="00DC6AFE" w:rsidRDefault="00295AE7" w:rsidP="00DC6AFE">
      <w:pPr>
        <w:pStyle w:val="Naslov1"/>
        <w:spacing w:before="0"/>
        <w:rPr>
          <w:rFonts w:eastAsiaTheme="minorHAnsi"/>
          <w:b w:val="0"/>
          <w:bCs w:val="0"/>
        </w:rPr>
      </w:pPr>
      <w:bookmarkStart w:id="218" w:name="_Toc153462335"/>
      <w:r w:rsidRPr="00BD7610">
        <w:rPr>
          <w:lang w:eastAsia="hr-HR"/>
        </w:rPr>
        <w:lastRenderedPageBreak/>
        <w:t>PRILOG</w:t>
      </w:r>
      <w:bookmarkEnd w:id="215"/>
      <w:bookmarkEnd w:id="216"/>
      <w:bookmarkEnd w:id="217"/>
      <w:r w:rsidR="00F654B9" w:rsidRPr="00BD7610">
        <w:rPr>
          <w:lang w:eastAsia="hr-HR"/>
        </w:rPr>
        <w:t xml:space="preserve"> </w:t>
      </w:r>
      <w:r w:rsidR="00572308">
        <w:rPr>
          <w:lang w:eastAsia="hr-HR"/>
        </w:rPr>
        <w:t>I</w:t>
      </w:r>
      <w:r w:rsidR="00C93142">
        <w:rPr>
          <w:lang w:eastAsia="hr-HR"/>
        </w:rPr>
        <w:t>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9"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8"/>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6F0999D" w14:textId="6616AD5E" w:rsidR="00612CE2" w:rsidRPr="000369E1" w:rsidRDefault="00612CE2" w:rsidP="000369E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Default="000369E1" w:rsidP="000369E1">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2351FFB" w14:textId="77777777" w:rsidR="000369E1" w:rsidRPr="00CA3BE0" w:rsidRDefault="000369E1" w:rsidP="000369E1">
      <w:pPr>
        <w:spacing w:before="120" w:after="0" w:line="240" w:lineRule="auto"/>
        <w:jc w:val="both"/>
        <w:rPr>
          <w:rFonts w:ascii="Times New Roman" w:hAnsi="Times New Roman"/>
          <w:bCs/>
          <w:sz w:val="24"/>
          <w:szCs w:val="24"/>
        </w:rPr>
      </w:pPr>
      <w:r w:rsidRPr="00CA3BE0">
        <w:rPr>
          <w:rFonts w:ascii="Times New Roman" w:hAnsi="Times New Roman"/>
          <w:bCs/>
          <w:sz w:val="24"/>
          <w:szCs w:val="24"/>
        </w:rPr>
        <w:t>da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podtočaka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A3840ED" w14:textId="77777777" w:rsidR="000369E1" w:rsidRDefault="000369E1"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65B5905A"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F8062A">
        <w:rPr>
          <w:rFonts w:ascii="Times New Roman" w:hAnsi="Times New Roman" w:cs="Times New Roman"/>
        </w:rPr>
        <w:t>3</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19"/>
    </w:p>
    <w:p w14:paraId="6588DB32" w14:textId="77777777" w:rsidR="00F03EF8" w:rsidRDefault="00F03EF8">
      <w:pPr>
        <w:spacing w:after="0" w:line="240" w:lineRule="auto"/>
        <w:rPr>
          <w:rFonts w:ascii="Times New Roman" w:hAnsi="Times New Roman"/>
        </w:rPr>
      </w:pPr>
    </w:p>
    <w:p w14:paraId="2934A15B" w14:textId="77777777" w:rsidR="00EE5C46" w:rsidRDefault="00EE5C46">
      <w:pPr>
        <w:spacing w:after="0" w:line="240" w:lineRule="auto"/>
        <w:rPr>
          <w:rFonts w:ascii="Times New Roman" w:hAnsi="Times New Roman"/>
        </w:rPr>
        <w:sectPr w:rsidR="00EE5C46" w:rsidSect="003116FF">
          <w:footerReference w:type="default" r:id="rId10"/>
          <w:pgSz w:w="11906" w:h="16838" w:code="9"/>
          <w:pgMar w:top="1417" w:right="1417" w:bottom="1417" w:left="1417" w:header="720" w:footer="720" w:gutter="0"/>
          <w:cols w:space="720"/>
          <w:titlePg/>
          <w:docGrid w:linePitch="360"/>
        </w:sectPr>
      </w:pPr>
      <w:bookmarkStart w:id="220" w:name="_Toc129264616"/>
    </w:p>
    <w:p w14:paraId="329A29F1" w14:textId="0EE004BC" w:rsidR="00EE5C46" w:rsidRPr="00DC6AFE" w:rsidRDefault="00EE5C46" w:rsidP="00EE5C46">
      <w:pPr>
        <w:pStyle w:val="Naslov1"/>
        <w:spacing w:before="0"/>
        <w:rPr>
          <w:rFonts w:eastAsiaTheme="minorHAnsi"/>
          <w:b w:val="0"/>
          <w:bCs w:val="0"/>
        </w:rPr>
      </w:pPr>
      <w:bookmarkStart w:id="221" w:name="_Toc153462336"/>
      <w:r w:rsidRPr="00BD7610">
        <w:rPr>
          <w:lang w:eastAsia="hr-HR"/>
        </w:rPr>
        <w:lastRenderedPageBreak/>
        <w:t xml:space="preserve">PRILOG </w:t>
      </w:r>
      <w:r>
        <w:rPr>
          <w:lang w:eastAsia="hr-HR"/>
        </w:rPr>
        <w:t>III</w:t>
      </w:r>
      <w:r w:rsidRPr="00BD7610">
        <w:rPr>
          <w:lang w:eastAsia="hr-HR"/>
        </w:rPr>
        <w:t xml:space="preserve">. </w:t>
      </w:r>
      <w:r w:rsidRPr="00BD7610">
        <w:rPr>
          <w:rFonts w:eastAsiaTheme="minorHAnsi"/>
        </w:rPr>
        <w:t xml:space="preserve"> </w:t>
      </w:r>
      <w:r>
        <w:rPr>
          <w:rFonts w:eastAsiaTheme="minorHAnsi"/>
        </w:rPr>
        <w:t>Tehničke specifikacije</w:t>
      </w:r>
      <w:bookmarkEnd w:id="221"/>
    </w:p>
    <w:p w14:paraId="2EF53ECB" w14:textId="72A46E9E" w:rsidR="00391142" w:rsidRDefault="00391142">
      <w:pPr>
        <w:spacing w:after="0" w:line="240" w:lineRule="auto"/>
        <w:rPr>
          <w:rFonts w:ascii="Times New Roman" w:hAnsi="Times New Roman"/>
        </w:rPr>
      </w:pPr>
    </w:p>
    <w:p w14:paraId="1D678EE9" w14:textId="77777777" w:rsidR="00EE5C46" w:rsidRPr="00EE5C46" w:rsidRDefault="00EE5C46" w:rsidP="00EE5C46">
      <w:pPr>
        <w:spacing w:after="0" w:line="240" w:lineRule="auto"/>
        <w:jc w:val="center"/>
        <w:rPr>
          <w:rFonts w:ascii="Times New Roman" w:hAnsi="Times New Roman"/>
          <w:b/>
          <w:bCs/>
          <w:sz w:val="24"/>
          <w:szCs w:val="24"/>
        </w:rPr>
      </w:pPr>
      <w:r w:rsidRPr="00EE5C46">
        <w:rPr>
          <w:rFonts w:ascii="Times New Roman" w:hAnsi="Times New Roman"/>
          <w:b/>
          <w:bCs/>
          <w:sz w:val="24"/>
          <w:szCs w:val="24"/>
        </w:rPr>
        <w:t>TEHNIČKE SPECIFIKACIJE</w:t>
      </w:r>
    </w:p>
    <w:p w14:paraId="18EBADF9" w14:textId="28E240B6" w:rsidR="00EE5C46" w:rsidRDefault="00EE5C46" w:rsidP="00EE5C46">
      <w:pPr>
        <w:spacing w:after="0" w:line="240" w:lineRule="auto"/>
        <w:jc w:val="center"/>
        <w:rPr>
          <w:rFonts w:ascii="Times New Roman" w:hAnsi="Times New Roman"/>
          <w:sz w:val="24"/>
          <w:szCs w:val="24"/>
        </w:rPr>
      </w:pPr>
      <w:r w:rsidRPr="00EE5C46">
        <w:rPr>
          <w:rFonts w:ascii="Times New Roman" w:hAnsi="Times New Roman"/>
          <w:sz w:val="24"/>
          <w:szCs w:val="24"/>
        </w:rPr>
        <w:t>u postupku jednostavne nabave telekomunikacijskih usluga u pokretnoj mreži</w:t>
      </w:r>
    </w:p>
    <w:p w14:paraId="414BF0A1" w14:textId="77777777" w:rsidR="00EE5C46" w:rsidRDefault="00EE5C46" w:rsidP="00EE5C46">
      <w:pPr>
        <w:spacing w:after="0" w:line="240" w:lineRule="auto"/>
        <w:jc w:val="center"/>
        <w:rPr>
          <w:rFonts w:ascii="Times New Roman" w:hAnsi="Times New Roman"/>
          <w:sz w:val="24"/>
          <w:szCs w:val="24"/>
        </w:rPr>
      </w:pPr>
    </w:p>
    <w:p w14:paraId="4D37361B" w14:textId="77777777" w:rsidR="00EE5C46" w:rsidRPr="00EE5C46" w:rsidRDefault="00EE5C46" w:rsidP="00EE5C46">
      <w:pPr>
        <w:spacing w:after="0"/>
        <w:rPr>
          <w:rFonts w:ascii="Times New Roman" w:hAnsi="Times New Roman"/>
          <w:b/>
          <w:sz w:val="24"/>
          <w:szCs w:val="24"/>
        </w:rPr>
      </w:pPr>
      <w:r w:rsidRPr="00EE5C46">
        <w:rPr>
          <w:rFonts w:ascii="Times New Roman" w:hAnsi="Times New Roman"/>
          <w:b/>
          <w:sz w:val="24"/>
          <w:szCs w:val="24"/>
        </w:rPr>
        <w:t>1. Mjesečne naknade</w:t>
      </w:r>
    </w:p>
    <w:tbl>
      <w:tblPr>
        <w:tblStyle w:val="Reetkatablice"/>
        <w:tblW w:w="14102" w:type="dxa"/>
        <w:tblLook w:val="04A0" w:firstRow="1" w:lastRow="0" w:firstColumn="1" w:lastColumn="0" w:noHBand="0" w:noVBand="1"/>
      </w:tblPr>
      <w:tblGrid>
        <w:gridCol w:w="620"/>
        <w:gridCol w:w="5612"/>
        <w:gridCol w:w="851"/>
        <w:gridCol w:w="1276"/>
        <w:gridCol w:w="1417"/>
        <w:gridCol w:w="1701"/>
        <w:gridCol w:w="1134"/>
        <w:gridCol w:w="1482"/>
        <w:gridCol w:w="9"/>
      </w:tblGrid>
      <w:tr w:rsidR="00EE5C46" w:rsidRPr="00EE5C46" w14:paraId="180BA69B" w14:textId="77777777" w:rsidTr="00FD1F15">
        <w:tc>
          <w:tcPr>
            <w:tcW w:w="620" w:type="dxa"/>
            <w:shd w:val="clear" w:color="auto" w:fill="F2F2F2" w:themeFill="background1" w:themeFillShade="F2"/>
            <w:vAlign w:val="center"/>
          </w:tcPr>
          <w:p w14:paraId="2B0EE1CE" w14:textId="77777777" w:rsidR="00EE5C46" w:rsidRPr="00EE5C46" w:rsidRDefault="00EE5C46" w:rsidP="00EE5C46">
            <w:pPr>
              <w:spacing w:after="0" w:line="240" w:lineRule="auto"/>
              <w:jc w:val="center"/>
              <w:rPr>
                <w:rFonts w:ascii="Times New Roman" w:hAnsi="Times New Roman"/>
                <w:b/>
                <w:sz w:val="20"/>
                <w:szCs w:val="20"/>
              </w:rPr>
            </w:pPr>
            <w:r w:rsidRPr="00EE5C46">
              <w:rPr>
                <w:rFonts w:ascii="Times New Roman" w:hAnsi="Times New Roman"/>
                <w:b/>
                <w:sz w:val="20"/>
                <w:szCs w:val="20"/>
              </w:rPr>
              <w:t>R.b.</w:t>
            </w:r>
          </w:p>
        </w:tc>
        <w:tc>
          <w:tcPr>
            <w:tcW w:w="6463" w:type="dxa"/>
            <w:gridSpan w:val="2"/>
            <w:shd w:val="clear" w:color="auto" w:fill="F2F2F2" w:themeFill="background1" w:themeFillShade="F2"/>
            <w:vAlign w:val="center"/>
          </w:tcPr>
          <w:p w14:paraId="74F966FC" w14:textId="77777777" w:rsidR="00EE5C46" w:rsidRPr="00EE5C46" w:rsidRDefault="00EE5C46" w:rsidP="00EE5C46">
            <w:pPr>
              <w:spacing w:after="0" w:line="240" w:lineRule="auto"/>
              <w:jc w:val="center"/>
              <w:rPr>
                <w:rFonts w:ascii="Times New Roman" w:hAnsi="Times New Roman"/>
                <w:b/>
                <w:sz w:val="20"/>
                <w:szCs w:val="20"/>
              </w:rPr>
            </w:pPr>
            <w:r w:rsidRPr="00EE5C46">
              <w:rPr>
                <w:rFonts w:ascii="Times New Roman" w:hAnsi="Times New Roman"/>
                <w:b/>
                <w:sz w:val="20"/>
                <w:szCs w:val="20"/>
              </w:rPr>
              <w:t>Opis</w:t>
            </w:r>
          </w:p>
        </w:tc>
        <w:tc>
          <w:tcPr>
            <w:tcW w:w="1276" w:type="dxa"/>
            <w:shd w:val="clear" w:color="auto" w:fill="F2F2F2" w:themeFill="background1" w:themeFillShade="F2"/>
            <w:vAlign w:val="center"/>
          </w:tcPr>
          <w:p w14:paraId="1EF0D8DF" w14:textId="77777777" w:rsidR="00EE5C46" w:rsidRPr="00EE5C46" w:rsidRDefault="00EE5C46" w:rsidP="00EE5C46">
            <w:pPr>
              <w:spacing w:after="0" w:line="240" w:lineRule="auto"/>
              <w:jc w:val="center"/>
              <w:rPr>
                <w:rFonts w:ascii="Times New Roman" w:hAnsi="Times New Roman"/>
                <w:b/>
                <w:sz w:val="20"/>
                <w:szCs w:val="20"/>
              </w:rPr>
            </w:pPr>
            <w:r w:rsidRPr="00EE5C46">
              <w:rPr>
                <w:rFonts w:ascii="Times New Roman" w:hAnsi="Times New Roman"/>
                <w:b/>
                <w:sz w:val="20"/>
                <w:szCs w:val="20"/>
              </w:rPr>
              <w:t>Jedinica mjere</w:t>
            </w:r>
          </w:p>
        </w:tc>
        <w:tc>
          <w:tcPr>
            <w:tcW w:w="1417" w:type="dxa"/>
            <w:shd w:val="clear" w:color="auto" w:fill="F2F2F2" w:themeFill="background1" w:themeFillShade="F2"/>
            <w:vAlign w:val="center"/>
          </w:tcPr>
          <w:p w14:paraId="18BC984A" w14:textId="77777777" w:rsidR="00EE5C46" w:rsidRPr="00EE5C46" w:rsidRDefault="00EE5C46" w:rsidP="00EE5C46">
            <w:pPr>
              <w:spacing w:after="0" w:line="240" w:lineRule="auto"/>
              <w:jc w:val="center"/>
              <w:rPr>
                <w:rFonts w:ascii="Times New Roman" w:hAnsi="Times New Roman"/>
                <w:b/>
                <w:sz w:val="20"/>
                <w:szCs w:val="20"/>
              </w:rPr>
            </w:pPr>
            <w:r w:rsidRPr="00EE5C46">
              <w:rPr>
                <w:rFonts w:ascii="Times New Roman" w:hAnsi="Times New Roman"/>
                <w:b/>
                <w:sz w:val="20"/>
                <w:szCs w:val="20"/>
              </w:rPr>
              <w:t>Broj korisnika</w:t>
            </w:r>
          </w:p>
        </w:tc>
        <w:tc>
          <w:tcPr>
            <w:tcW w:w="1701" w:type="dxa"/>
            <w:shd w:val="clear" w:color="auto" w:fill="F2F2F2" w:themeFill="background1" w:themeFillShade="F2"/>
            <w:vAlign w:val="center"/>
          </w:tcPr>
          <w:p w14:paraId="162B07FB" w14:textId="3B9D9353" w:rsidR="00EE5C46" w:rsidRPr="00EE5C46" w:rsidRDefault="00EE5C46" w:rsidP="00EE5C46">
            <w:pPr>
              <w:spacing w:after="0" w:line="240" w:lineRule="auto"/>
              <w:jc w:val="center"/>
              <w:rPr>
                <w:rFonts w:ascii="Times New Roman" w:hAnsi="Times New Roman"/>
                <w:b/>
                <w:sz w:val="20"/>
                <w:szCs w:val="20"/>
              </w:rPr>
            </w:pPr>
            <w:r w:rsidRPr="00EE5C46">
              <w:rPr>
                <w:rFonts w:ascii="Times New Roman" w:hAnsi="Times New Roman"/>
                <w:b/>
                <w:sz w:val="20"/>
                <w:szCs w:val="20"/>
              </w:rPr>
              <w:t>Cijena mjesečne naknade (</w:t>
            </w:r>
            <w:r>
              <w:rPr>
                <w:rFonts w:ascii="Times New Roman" w:hAnsi="Times New Roman"/>
                <w:b/>
                <w:sz w:val="20"/>
                <w:szCs w:val="20"/>
              </w:rPr>
              <w:t>€</w:t>
            </w:r>
            <w:r w:rsidRPr="00EE5C46">
              <w:rPr>
                <w:rFonts w:ascii="Times New Roman" w:hAnsi="Times New Roman"/>
                <w:b/>
                <w:sz w:val="20"/>
                <w:szCs w:val="20"/>
              </w:rPr>
              <w:t>)</w:t>
            </w:r>
          </w:p>
        </w:tc>
        <w:tc>
          <w:tcPr>
            <w:tcW w:w="1134" w:type="dxa"/>
            <w:shd w:val="clear" w:color="auto" w:fill="F2F2F2" w:themeFill="background1" w:themeFillShade="F2"/>
            <w:vAlign w:val="center"/>
          </w:tcPr>
          <w:p w14:paraId="0BDDEB66" w14:textId="77777777" w:rsidR="00EE5C46" w:rsidRPr="00EE5C46" w:rsidRDefault="00EE5C46" w:rsidP="00EE5C46">
            <w:pPr>
              <w:spacing w:after="0" w:line="240" w:lineRule="auto"/>
              <w:jc w:val="center"/>
              <w:rPr>
                <w:rFonts w:ascii="Times New Roman" w:hAnsi="Times New Roman"/>
                <w:b/>
                <w:sz w:val="20"/>
                <w:szCs w:val="20"/>
              </w:rPr>
            </w:pPr>
            <w:r w:rsidRPr="00EE5C46">
              <w:rPr>
                <w:rFonts w:ascii="Times New Roman" w:hAnsi="Times New Roman"/>
                <w:b/>
                <w:sz w:val="20"/>
                <w:szCs w:val="20"/>
              </w:rPr>
              <w:t>Broj mjeseci</w:t>
            </w:r>
          </w:p>
        </w:tc>
        <w:tc>
          <w:tcPr>
            <w:tcW w:w="1491" w:type="dxa"/>
            <w:gridSpan w:val="2"/>
            <w:shd w:val="clear" w:color="auto" w:fill="F2F2F2" w:themeFill="background1" w:themeFillShade="F2"/>
            <w:vAlign w:val="center"/>
          </w:tcPr>
          <w:p w14:paraId="5B9C58E8" w14:textId="0677A670" w:rsidR="00EE5C46" w:rsidRPr="00EE5C46" w:rsidRDefault="00EE5C46" w:rsidP="00EE5C46">
            <w:pPr>
              <w:spacing w:after="0" w:line="240" w:lineRule="auto"/>
              <w:jc w:val="center"/>
              <w:rPr>
                <w:rFonts w:ascii="Times New Roman" w:hAnsi="Times New Roman"/>
                <w:b/>
                <w:sz w:val="20"/>
                <w:szCs w:val="20"/>
              </w:rPr>
            </w:pPr>
            <w:r w:rsidRPr="00EE5C46">
              <w:rPr>
                <w:rFonts w:ascii="Times New Roman" w:hAnsi="Times New Roman"/>
                <w:b/>
                <w:sz w:val="20"/>
                <w:szCs w:val="20"/>
              </w:rPr>
              <w:t>Ukupna cijena (</w:t>
            </w:r>
            <w:r>
              <w:rPr>
                <w:rFonts w:ascii="Times New Roman" w:hAnsi="Times New Roman"/>
                <w:b/>
                <w:sz w:val="20"/>
                <w:szCs w:val="20"/>
              </w:rPr>
              <w:t>€</w:t>
            </w:r>
            <w:r w:rsidRPr="00EE5C46">
              <w:rPr>
                <w:rFonts w:ascii="Times New Roman" w:hAnsi="Times New Roman"/>
                <w:b/>
                <w:sz w:val="20"/>
                <w:szCs w:val="20"/>
              </w:rPr>
              <w:t>)</w:t>
            </w:r>
          </w:p>
        </w:tc>
      </w:tr>
      <w:tr w:rsidR="00EE5C46" w:rsidRPr="00EE5C46" w14:paraId="359AD172" w14:textId="77777777" w:rsidTr="00FD1F15">
        <w:tc>
          <w:tcPr>
            <w:tcW w:w="620" w:type="dxa"/>
            <w:shd w:val="clear" w:color="auto" w:fill="F2F2F2" w:themeFill="background1" w:themeFillShade="F2"/>
          </w:tcPr>
          <w:p w14:paraId="1203587C" w14:textId="77777777" w:rsidR="00EE5C46" w:rsidRPr="00EE5C46" w:rsidRDefault="00EE5C46" w:rsidP="00EE5C46">
            <w:pPr>
              <w:spacing w:after="0" w:line="240" w:lineRule="auto"/>
              <w:jc w:val="center"/>
              <w:rPr>
                <w:rFonts w:ascii="Times New Roman" w:hAnsi="Times New Roman"/>
                <w:sz w:val="20"/>
                <w:szCs w:val="20"/>
              </w:rPr>
            </w:pPr>
          </w:p>
        </w:tc>
        <w:tc>
          <w:tcPr>
            <w:tcW w:w="6463" w:type="dxa"/>
            <w:gridSpan w:val="2"/>
            <w:shd w:val="clear" w:color="auto" w:fill="F2F2F2" w:themeFill="background1" w:themeFillShade="F2"/>
          </w:tcPr>
          <w:p w14:paraId="25664E29"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1</w:t>
            </w:r>
          </w:p>
        </w:tc>
        <w:tc>
          <w:tcPr>
            <w:tcW w:w="1276" w:type="dxa"/>
            <w:shd w:val="clear" w:color="auto" w:fill="F2F2F2" w:themeFill="background1" w:themeFillShade="F2"/>
            <w:vAlign w:val="center"/>
          </w:tcPr>
          <w:p w14:paraId="60D14ED0"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2</w:t>
            </w:r>
          </w:p>
        </w:tc>
        <w:tc>
          <w:tcPr>
            <w:tcW w:w="1417" w:type="dxa"/>
            <w:shd w:val="clear" w:color="auto" w:fill="F2F2F2" w:themeFill="background1" w:themeFillShade="F2"/>
          </w:tcPr>
          <w:p w14:paraId="58C96C2F"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3</w:t>
            </w:r>
          </w:p>
        </w:tc>
        <w:tc>
          <w:tcPr>
            <w:tcW w:w="1701" w:type="dxa"/>
            <w:shd w:val="clear" w:color="auto" w:fill="F2F2F2" w:themeFill="background1" w:themeFillShade="F2"/>
          </w:tcPr>
          <w:p w14:paraId="4248331F"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4</w:t>
            </w:r>
          </w:p>
        </w:tc>
        <w:tc>
          <w:tcPr>
            <w:tcW w:w="1134" w:type="dxa"/>
            <w:shd w:val="clear" w:color="auto" w:fill="F2F2F2" w:themeFill="background1" w:themeFillShade="F2"/>
          </w:tcPr>
          <w:p w14:paraId="66DE0340"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5</w:t>
            </w:r>
          </w:p>
        </w:tc>
        <w:tc>
          <w:tcPr>
            <w:tcW w:w="1491" w:type="dxa"/>
            <w:gridSpan w:val="2"/>
            <w:shd w:val="clear" w:color="auto" w:fill="F2F2F2" w:themeFill="background1" w:themeFillShade="F2"/>
          </w:tcPr>
          <w:p w14:paraId="6E2FAA07"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6 (3x4x5)</w:t>
            </w:r>
          </w:p>
        </w:tc>
      </w:tr>
      <w:tr w:rsidR="00EE5C46" w:rsidRPr="00EE5C46" w14:paraId="7C5EF030" w14:textId="77777777" w:rsidTr="00FD1F15">
        <w:trPr>
          <w:trHeight w:val="628"/>
        </w:trPr>
        <w:tc>
          <w:tcPr>
            <w:tcW w:w="620" w:type="dxa"/>
            <w:vAlign w:val="center"/>
          </w:tcPr>
          <w:p w14:paraId="0F61C27B"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1.</w:t>
            </w:r>
          </w:p>
        </w:tc>
        <w:tc>
          <w:tcPr>
            <w:tcW w:w="6463" w:type="dxa"/>
            <w:gridSpan w:val="2"/>
            <w:vAlign w:val="center"/>
          </w:tcPr>
          <w:p w14:paraId="346EA7C6" w14:textId="77777777" w:rsidR="00EE5C46" w:rsidRPr="00EE5C46" w:rsidRDefault="00EE5C46" w:rsidP="00EE5C46">
            <w:pPr>
              <w:spacing w:after="0" w:line="240" w:lineRule="auto"/>
              <w:rPr>
                <w:rFonts w:ascii="Times New Roman" w:hAnsi="Times New Roman"/>
                <w:sz w:val="20"/>
                <w:szCs w:val="20"/>
              </w:rPr>
            </w:pPr>
            <w:r w:rsidRPr="00EE5C46">
              <w:rPr>
                <w:rFonts w:ascii="Times New Roman" w:hAnsi="Times New Roman"/>
                <w:sz w:val="20"/>
                <w:szCs w:val="20"/>
              </w:rPr>
              <w:t>Mjesečna naknada za pretplatnički broj uključen u pretplatničku VPN mrežu naručitelja koja uključuje (Grupa 1)</w:t>
            </w:r>
          </w:p>
        </w:tc>
        <w:tc>
          <w:tcPr>
            <w:tcW w:w="1276" w:type="dxa"/>
            <w:vAlign w:val="center"/>
          </w:tcPr>
          <w:p w14:paraId="14272E86"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Kom</w:t>
            </w:r>
          </w:p>
        </w:tc>
        <w:tc>
          <w:tcPr>
            <w:tcW w:w="1417" w:type="dxa"/>
            <w:vAlign w:val="center"/>
          </w:tcPr>
          <w:p w14:paraId="3E308B1E"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2</w:t>
            </w:r>
          </w:p>
        </w:tc>
        <w:tc>
          <w:tcPr>
            <w:tcW w:w="1701" w:type="dxa"/>
            <w:vAlign w:val="center"/>
          </w:tcPr>
          <w:p w14:paraId="6755DFD4" w14:textId="77777777" w:rsidR="00EE5C46" w:rsidRPr="00EE5C46" w:rsidRDefault="00EE5C46" w:rsidP="00EE5C46">
            <w:pPr>
              <w:spacing w:after="0" w:line="240" w:lineRule="auto"/>
              <w:jc w:val="center"/>
              <w:rPr>
                <w:rFonts w:ascii="Times New Roman" w:hAnsi="Times New Roman"/>
                <w:sz w:val="20"/>
                <w:szCs w:val="20"/>
              </w:rPr>
            </w:pPr>
          </w:p>
        </w:tc>
        <w:tc>
          <w:tcPr>
            <w:tcW w:w="1134" w:type="dxa"/>
            <w:vAlign w:val="center"/>
          </w:tcPr>
          <w:p w14:paraId="6478B15D"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12</w:t>
            </w:r>
          </w:p>
        </w:tc>
        <w:tc>
          <w:tcPr>
            <w:tcW w:w="1491" w:type="dxa"/>
            <w:gridSpan w:val="2"/>
            <w:vAlign w:val="center"/>
          </w:tcPr>
          <w:p w14:paraId="05392577" w14:textId="77777777" w:rsidR="00EE5C46" w:rsidRPr="00EE5C46" w:rsidRDefault="00EE5C46" w:rsidP="00EE5C46">
            <w:pPr>
              <w:spacing w:after="0" w:line="240" w:lineRule="auto"/>
              <w:jc w:val="center"/>
              <w:rPr>
                <w:rFonts w:ascii="Times New Roman" w:hAnsi="Times New Roman"/>
                <w:sz w:val="20"/>
                <w:szCs w:val="20"/>
              </w:rPr>
            </w:pPr>
          </w:p>
        </w:tc>
      </w:tr>
      <w:tr w:rsidR="00EE5C46" w:rsidRPr="00EE5C46" w14:paraId="6652B682" w14:textId="77777777" w:rsidTr="00FD1F15">
        <w:trPr>
          <w:trHeight w:val="5681"/>
        </w:trPr>
        <w:tc>
          <w:tcPr>
            <w:tcW w:w="620" w:type="dxa"/>
          </w:tcPr>
          <w:p w14:paraId="613156D9" w14:textId="77777777" w:rsidR="00EE5C46" w:rsidRPr="00EE5C46" w:rsidRDefault="00EE5C46" w:rsidP="00EE5C46">
            <w:pPr>
              <w:spacing w:after="0" w:line="240" w:lineRule="auto"/>
              <w:jc w:val="center"/>
              <w:rPr>
                <w:rFonts w:ascii="Times New Roman" w:hAnsi="Times New Roman"/>
                <w:sz w:val="20"/>
                <w:szCs w:val="20"/>
              </w:rPr>
            </w:pPr>
          </w:p>
        </w:tc>
        <w:tc>
          <w:tcPr>
            <w:tcW w:w="13482" w:type="dxa"/>
            <w:gridSpan w:val="8"/>
            <w:vAlign w:val="center"/>
          </w:tcPr>
          <w:p w14:paraId="3CDDB4F3"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pretplatnički broj uključen u VPN mrežu naručitelja</w:t>
            </w:r>
          </w:p>
          <w:p w14:paraId="20739A42"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korištenje skraćenih brojeva za pozivanje unutar mreže korisnika (VPN)</w:t>
            </w:r>
          </w:p>
          <w:p w14:paraId="0DF19080"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bez naknade za uspostavu poziva za sve vrste poziva (VPN, pokretna i nepokretna mreža Ponuditelja, ostale pokretne i nepokretne mreže)</w:t>
            </w:r>
          </w:p>
          <w:p w14:paraId="07412CA9"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neograničen broj minuta razgovora za pozive unutar VPN mreže Naručitelja</w:t>
            </w:r>
          </w:p>
          <w:p w14:paraId="6A5AFEAC"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neograničen broj minuta razgovora za pozive unutar pokretne mreže Ponuditelja</w:t>
            </w:r>
          </w:p>
          <w:p w14:paraId="3FE8FDED"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neograničen broj minuta razgovora za pozive prema svim pokretnim mrežama</w:t>
            </w:r>
          </w:p>
          <w:p w14:paraId="68624716"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neograničen broj minuta razgovora za pozive prema svim nepokretnim mrežama</w:t>
            </w:r>
          </w:p>
          <w:p w14:paraId="1D4DF69A"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 xml:space="preserve">neograničen broj SMS prema svim mrežama u HR i inozemstvu </w:t>
            </w:r>
          </w:p>
          <w:p w14:paraId="52FA4318"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MMS poruka</w:t>
            </w:r>
          </w:p>
          <w:p w14:paraId="65ECBEB1"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bežični prijenosa podataka putem sljedećih tehnologija: GPRS/EDGE/UMTS/HDSPA/LTE</w:t>
            </w:r>
          </w:p>
          <w:p w14:paraId="465C7760"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 xml:space="preserve">minimalno </w:t>
            </w:r>
            <w:r w:rsidRPr="00EE5C46">
              <w:rPr>
                <w:rFonts w:ascii="Times New Roman" w:hAnsi="Times New Roman"/>
                <w:b/>
                <w:bCs/>
                <w:sz w:val="20"/>
                <w:szCs w:val="20"/>
              </w:rPr>
              <w:t>20GB</w:t>
            </w:r>
            <w:r w:rsidRPr="00EE5C46">
              <w:rPr>
                <w:rFonts w:ascii="Times New Roman" w:hAnsi="Times New Roman"/>
                <w:sz w:val="20"/>
                <w:szCs w:val="20"/>
              </w:rPr>
              <w:t xml:space="preserve"> podatkovnog prometa unutar HR i EEA zemalja bez smanjenja brzine prijenosa podataka, nakon toga bez naplate uz usporenje brzine prijenosa podataka</w:t>
            </w:r>
          </w:p>
          <w:p w14:paraId="645C6701"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za roaming pozive Europske unije, neograničeno minuta razgovora za odlazne roaming pozive unutar posjećene zemlje, prema Hrvatskoj i ostale zemlje Europske unije, dolazne roaming pozive unutar tih zemalja i za međunarodne pozive iz mreže Ponuditelja prema tim zemljama, uključivanje i isključivanje prema potrebi</w:t>
            </w:r>
          </w:p>
          <w:p w14:paraId="47E875FE"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 xml:space="preserve">Za prijenos podataka u inozemstvu, minimalno </w:t>
            </w:r>
            <w:r w:rsidRPr="00EE5C46">
              <w:rPr>
                <w:rFonts w:ascii="Times New Roman" w:hAnsi="Times New Roman"/>
                <w:b/>
                <w:bCs/>
                <w:sz w:val="20"/>
                <w:szCs w:val="20"/>
              </w:rPr>
              <w:t>500MB</w:t>
            </w:r>
            <w:r w:rsidRPr="00EE5C46">
              <w:rPr>
                <w:rFonts w:ascii="Times New Roman" w:hAnsi="Times New Roman"/>
                <w:sz w:val="20"/>
                <w:szCs w:val="20"/>
              </w:rPr>
              <w:t>, uključivanje i isključivanje prema potrebi</w:t>
            </w:r>
          </w:p>
          <w:p w14:paraId="3C0368F1"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opcija zabrane roaminga</w:t>
            </w:r>
          </w:p>
          <w:p w14:paraId="69DDACF5"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opcija izrade profila pozivanja</w:t>
            </w:r>
          </w:p>
          <w:p w14:paraId="784110D0"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opcija postavljanja limita potrošnje, tj. platežna odgovornost pojedinog korisnika nakon potrošenih usluga uključenih u naknadu</w:t>
            </w:r>
          </w:p>
          <w:p w14:paraId="732EE549"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besplatno administriranje korisničkih računa</w:t>
            </w:r>
          </w:p>
          <w:p w14:paraId="691F06BF"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Multisim</w:t>
            </w:r>
          </w:p>
        </w:tc>
      </w:tr>
      <w:tr w:rsidR="00EE5C46" w:rsidRPr="00EE5C46" w14:paraId="184FFEA9" w14:textId="77777777" w:rsidTr="006C7F32">
        <w:trPr>
          <w:trHeight w:val="551"/>
        </w:trPr>
        <w:tc>
          <w:tcPr>
            <w:tcW w:w="620" w:type="dxa"/>
            <w:vAlign w:val="center"/>
          </w:tcPr>
          <w:p w14:paraId="0E30935D"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lastRenderedPageBreak/>
              <w:t>2.</w:t>
            </w:r>
          </w:p>
        </w:tc>
        <w:tc>
          <w:tcPr>
            <w:tcW w:w="6463" w:type="dxa"/>
            <w:gridSpan w:val="2"/>
            <w:vAlign w:val="center"/>
          </w:tcPr>
          <w:p w14:paraId="78920D1B" w14:textId="77777777" w:rsidR="00EE5C46" w:rsidRPr="00EE5C46" w:rsidRDefault="00EE5C46" w:rsidP="00EE5C46">
            <w:pPr>
              <w:spacing w:after="0" w:line="240" w:lineRule="auto"/>
              <w:rPr>
                <w:rFonts w:ascii="Times New Roman" w:hAnsi="Times New Roman"/>
                <w:sz w:val="20"/>
                <w:szCs w:val="20"/>
              </w:rPr>
            </w:pPr>
            <w:r w:rsidRPr="00EE5C46">
              <w:rPr>
                <w:rFonts w:ascii="Times New Roman" w:hAnsi="Times New Roman"/>
                <w:sz w:val="20"/>
                <w:szCs w:val="20"/>
              </w:rPr>
              <w:t>Mjesečna naknada za pretplatnički broj uključen u pretplatničku VPN mrežu naručitelja koja uključuje (Grupa 2)</w:t>
            </w:r>
          </w:p>
        </w:tc>
        <w:tc>
          <w:tcPr>
            <w:tcW w:w="1276" w:type="dxa"/>
            <w:vAlign w:val="center"/>
          </w:tcPr>
          <w:p w14:paraId="160DB91A"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Kom</w:t>
            </w:r>
          </w:p>
        </w:tc>
        <w:tc>
          <w:tcPr>
            <w:tcW w:w="1417" w:type="dxa"/>
            <w:vAlign w:val="center"/>
          </w:tcPr>
          <w:p w14:paraId="2782CA54"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15</w:t>
            </w:r>
          </w:p>
        </w:tc>
        <w:tc>
          <w:tcPr>
            <w:tcW w:w="1701" w:type="dxa"/>
            <w:vAlign w:val="center"/>
          </w:tcPr>
          <w:p w14:paraId="5F98AE9D" w14:textId="77777777" w:rsidR="00EE5C46" w:rsidRPr="00EE5C46" w:rsidRDefault="00EE5C46" w:rsidP="00EE5C46">
            <w:pPr>
              <w:spacing w:after="0" w:line="240" w:lineRule="auto"/>
              <w:jc w:val="center"/>
              <w:rPr>
                <w:rFonts w:ascii="Times New Roman" w:hAnsi="Times New Roman"/>
                <w:sz w:val="20"/>
                <w:szCs w:val="20"/>
              </w:rPr>
            </w:pPr>
          </w:p>
        </w:tc>
        <w:tc>
          <w:tcPr>
            <w:tcW w:w="1134" w:type="dxa"/>
            <w:vAlign w:val="center"/>
          </w:tcPr>
          <w:p w14:paraId="7F6F9C6A"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12</w:t>
            </w:r>
          </w:p>
        </w:tc>
        <w:tc>
          <w:tcPr>
            <w:tcW w:w="1491" w:type="dxa"/>
            <w:gridSpan w:val="2"/>
            <w:vAlign w:val="center"/>
          </w:tcPr>
          <w:p w14:paraId="77D09779" w14:textId="77777777" w:rsidR="00EE5C46" w:rsidRPr="00EE5C46" w:rsidRDefault="00EE5C46" w:rsidP="00EE5C46">
            <w:pPr>
              <w:spacing w:after="0" w:line="240" w:lineRule="auto"/>
              <w:jc w:val="center"/>
              <w:rPr>
                <w:rFonts w:ascii="Times New Roman" w:hAnsi="Times New Roman"/>
                <w:sz w:val="20"/>
                <w:szCs w:val="20"/>
              </w:rPr>
            </w:pPr>
          </w:p>
        </w:tc>
      </w:tr>
      <w:tr w:rsidR="00EE5C46" w:rsidRPr="00EE5C46" w14:paraId="53962E2C" w14:textId="77777777" w:rsidTr="00FD1F15">
        <w:tc>
          <w:tcPr>
            <w:tcW w:w="620" w:type="dxa"/>
          </w:tcPr>
          <w:p w14:paraId="4FE95D0E" w14:textId="77777777" w:rsidR="00EE5C46" w:rsidRPr="00EE5C46" w:rsidRDefault="00EE5C46" w:rsidP="00EE5C46">
            <w:pPr>
              <w:spacing w:after="0" w:line="240" w:lineRule="auto"/>
              <w:jc w:val="center"/>
              <w:rPr>
                <w:rFonts w:ascii="Times New Roman" w:hAnsi="Times New Roman"/>
                <w:sz w:val="20"/>
                <w:szCs w:val="20"/>
              </w:rPr>
            </w:pPr>
          </w:p>
        </w:tc>
        <w:tc>
          <w:tcPr>
            <w:tcW w:w="13482" w:type="dxa"/>
            <w:gridSpan w:val="8"/>
          </w:tcPr>
          <w:p w14:paraId="46A3BCC0"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pretplatnički broj uključen u VPN mrežu naručitelja</w:t>
            </w:r>
          </w:p>
          <w:p w14:paraId="128CE35A"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korištenje skraćenih brojeva za pozivanje unutar mreže korisnika (VPN)</w:t>
            </w:r>
          </w:p>
          <w:p w14:paraId="41FA9FC1"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bez naknade za uspostavu poziva za sve vrste poziva (VPN, pokretna i nepokretna mreža Ponuditelja, ostale pokretne i nepokretne mreže)</w:t>
            </w:r>
          </w:p>
          <w:p w14:paraId="46CF8176"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neograničen broj minuta razgovora za pozive unutar VPN mreže Naručitelja</w:t>
            </w:r>
          </w:p>
          <w:p w14:paraId="21A6573F"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neograničen broj minuta razgovora za pozive unutar pokretne mreže Ponuditelja</w:t>
            </w:r>
          </w:p>
          <w:p w14:paraId="056DDB64" w14:textId="63C89D75"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 xml:space="preserve">minimalno </w:t>
            </w:r>
            <w:r w:rsidR="00755FDD">
              <w:rPr>
                <w:rFonts w:ascii="Times New Roman" w:hAnsi="Times New Roman"/>
                <w:b/>
                <w:bCs/>
                <w:sz w:val="20"/>
                <w:szCs w:val="20"/>
              </w:rPr>
              <w:t>2</w:t>
            </w:r>
            <w:r w:rsidR="002C3A75">
              <w:rPr>
                <w:rFonts w:ascii="Times New Roman" w:hAnsi="Times New Roman"/>
                <w:b/>
                <w:bCs/>
                <w:sz w:val="20"/>
                <w:szCs w:val="20"/>
              </w:rPr>
              <w:t>5</w:t>
            </w:r>
            <w:r w:rsidRPr="00EE5C46">
              <w:rPr>
                <w:rFonts w:ascii="Times New Roman" w:hAnsi="Times New Roman"/>
                <w:b/>
                <w:bCs/>
                <w:sz w:val="20"/>
                <w:szCs w:val="20"/>
              </w:rPr>
              <w:t>00 minuta</w:t>
            </w:r>
            <w:r w:rsidRPr="00EE5C46">
              <w:rPr>
                <w:rFonts w:ascii="Times New Roman" w:hAnsi="Times New Roman"/>
                <w:sz w:val="20"/>
                <w:szCs w:val="20"/>
              </w:rPr>
              <w:t xml:space="preserve"> razgovora za pozive prema svim pokretnim mrežama i nepokretnim mrežama u RH</w:t>
            </w:r>
          </w:p>
          <w:p w14:paraId="62863416"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300 SMS poruka prema svim mrežama u RH</w:t>
            </w:r>
          </w:p>
          <w:p w14:paraId="51892900"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bežični prijenos podataka putem sljedećih tehnologija: GPRS/EDGE/UMTS/HDSPA/LTE</w:t>
            </w:r>
          </w:p>
          <w:p w14:paraId="15F6CC41"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 xml:space="preserve">minimalno </w:t>
            </w:r>
            <w:r w:rsidRPr="00EE5C46">
              <w:rPr>
                <w:rFonts w:ascii="Times New Roman" w:hAnsi="Times New Roman"/>
                <w:b/>
                <w:bCs/>
                <w:sz w:val="20"/>
                <w:szCs w:val="20"/>
              </w:rPr>
              <w:t>20GB</w:t>
            </w:r>
            <w:r w:rsidRPr="00EE5C46">
              <w:rPr>
                <w:rFonts w:ascii="Times New Roman" w:hAnsi="Times New Roman"/>
                <w:sz w:val="20"/>
                <w:szCs w:val="20"/>
              </w:rPr>
              <w:t xml:space="preserve"> podatkovnog prometa unutar HR i EEA bez smanjenja brzine prijenosa podataka, nakon toga bez naplate uz usporenje brzine prijenosa podataka</w:t>
            </w:r>
          </w:p>
          <w:p w14:paraId="380698A1"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opcija zabrane roaminga</w:t>
            </w:r>
          </w:p>
          <w:p w14:paraId="701A291C"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opcija izrada profila pozivanja</w:t>
            </w:r>
          </w:p>
          <w:p w14:paraId="36A80218"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postavljanje limita potrošnje, tj. platežna odgovornost pojedinog korisnika nakon potrošenih usluga uključenih u naknadu</w:t>
            </w:r>
          </w:p>
          <w:p w14:paraId="66653459"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besplatno administriranje korisničkih računa</w:t>
            </w:r>
          </w:p>
        </w:tc>
      </w:tr>
      <w:tr w:rsidR="00EE5C46" w:rsidRPr="00EE5C46" w14:paraId="6BF359B4" w14:textId="77777777" w:rsidTr="006C7F32">
        <w:trPr>
          <w:trHeight w:val="550"/>
        </w:trPr>
        <w:tc>
          <w:tcPr>
            <w:tcW w:w="620" w:type="dxa"/>
            <w:vAlign w:val="center"/>
          </w:tcPr>
          <w:p w14:paraId="437620C8"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3.</w:t>
            </w:r>
          </w:p>
        </w:tc>
        <w:tc>
          <w:tcPr>
            <w:tcW w:w="6463" w:type="dxa"/>
            <w:gridSpan w:val="2"/>
            <w:vAlign w:val="center"/>
          </w:tcPr>
          <w:p w14:paraId="25D4677C" w14:textId="77777777" w:rsidR="00EE5C46" w:rsidRPr="00EE5C46" w:rsidRDefault="00EE5C46" w:rsidP="00EE5C46">
            <w:pPr>
              <w:spacing w:after="0" w:line="240" w:lineRule="auto"/>
              <w:rPr>
                <w:rFonts w:ascii="Times New Roman" w:hAnsi="Times New Roman"/>
                <w:sz w:val="20"/>
                <w:szCs w:val="20"/>
              </w:rPr>
            </w:pPr>
            <w:r w:rsidRPr="00EE5C46">
              <w:rPr>
                <w:rFonts w:ascii="Times New Roman" w:hAnsi="Times New Roman"/>
                <w:sz w:val="20"/>
                <w:szCs w:val="20"/>
              </w:rPr>
              <w:t>Mjesečna naknada za pretplatnički broj uključen u pretplatničku VPN mrežu naručitelja koja uključuje (Grupa 3)</w:t>
            </w:r>
          </w:p>
        </w:tc>
        <w:tc>
          <w:tcPr>
            <w:tcW w:w="1276" w:type="dxa"/>
            <w:vAlign w:val="center"/>
          </w:tcPr>
          <w:p w14:paraId="6092B6D1"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Kom</w:t>
            </w:r>
          </w:p>
        </w:tc>
        <w:tc>
          <w:tcPr>
            <w:tcW w:w="1417" w:type="dxa"/>
            <w:vAlign w:val="center"/>
          </w:tcPr>
          <w:p w14:paraId="777C67A8"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8</w:t>
            </w:r>
          </w:p>
        </w:tc>
        <w:tc>
          <w:tcPr>
            <w:tcW w:w="1701" w:type="dxa"/>
            <w:vAlign w:val="center"/>
          </w:tcPr>
          <w:p w14:paraId="7AA1A245" w14:textId="77777777" w:rsidR="00EE5C46" w:rsidRPr="00EE5C46" w:rsidRDefault="00EE5C46" w:rsidP="00EE5C46">
            <w:pPr>
              <w:spacing w:after="0" w:line="240" w:lineRule="auto"/>
              <w:jc w:val="center"/>
              <w:rPr>
                <w:rFonts w:ascii="Times New Roman" w:hAnsi="Times New Roman"/>
                <w:sz w:val="20"/>
                <w:szCs w:val="20"/>
              </w:rPr>
            </w:pPr>
          </w:p>
        </w:tc>
        <w:tc>
          <w:tcPr>
            <w:tcW w:w="1134" w:type="dxa"/>
            <w:vAlign w:val="center"/>
          </w:tcPr>
          <w:p w14:paraId="25DB3637"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12</w:t>
            </w:r>
          </w:p>
        </w:tc>
        <w:tc>
          <w:tcPr>
            <w:tcW w:w="1491" w:type="dxa"/>
            <w:gridSpan w:val="2"/>
            <w:vAlign w:val="center"/>
          </w:tcPr>
          <w:p w14:paraId="65BBAD47" w14:textId="77777777" w:rsidR="00EE5C46" w:rsidRPr="00EE5C46" w:rsidRDefault="00EE5C46" w:rsidP="00EE5C46">
            <w:pPr>
              <w:spacing w:after="0" w:line="240" w:lineRule="auto"/>
              <w:jc w:val="center"/>
              <w:rPr>
                <w:rFonts w:ascii="Times New Roman" w:hAnsi="Times New Roman"/>
                <w:sz w:val="20"/>
                <w:szCs w:val="20"/>
              </w:rPr>
            </w:pPr>
          </w:p>
        </w:tc>
      </w:tr>
      <w:tr w:rsidR="00EE5C46" w:rsidRPr="00EE5C46" w14:paraId="338DF43F" w14:textId="77777777" w:rsidTr="00FD1F15">
        <w:tc>
          <w:tcPr>
            <w:tcW w:w="620" w:type="dxa"/>
          </w:tcPr>
          <w:p w14:paraId="71C53138" w14:textId="77777777" w:rsidR="00EE5C46" w:rsidRPr="00EE5C46" w:rsidRDefault="00EE5C46" w:rsidP="00EE5C46">
            <w:pPr>
              <w:spacing w:after="0" w:line="240" w:lineRule="auto"/>
              <w:jc w:val="center"/>
              <w:rPr>
                <w:rFonts w:ascii="Times New Roman" w:hAnsi="Times New Roman"/>
                <w:sz w:val="20"/>
                <w:szCs w:val="20"/>
              </w:rPr>
            </w:pPr>
          </w:p>
        </w:tc>
        <w:tc>
          <w:tcPr>
            <w:tcW w:w="13482" w:type="dxa"/>
            <w:gridSpan w:val="8"/>
          </w:tcPr>
          <w:p w14:paraId="34FE21AA"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pretplatnički broj uključen u VPN mrežu naručitelja</w:t>
            </w:r>
          </w:p>
          <w:p w14:paraId="145E3507"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korištenje skraćenih brojeva za pozivanje unutar mreže korisnika (VPN)</w:t>
            </w:r>
          </w:p>
          <w:p w14:paraId="7D24FED8"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bez naknade za uspostavu poziva za sve vrste poziva (VPN, pokretna i nepokretna mreža Ponuditelja, ostale pokretne i nepokretne mreže)</w:t>
            </w:r>
          </w:p>
          <w:p w14:paraId="0F51923E"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neograničen broj minuta razgovora za pozive unutar VPN mreže Naručitelja</w:t>
            </w:r>
          </w:p>
          <w:p w14:paraId="47640C0C"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neograničen broj minuta razgovora za pozive unutar pokretne mreže Ponuditelja</w:t>
            </w:r>
          </w:p>
          <w:p w14:paraId="642EF2B0"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minuta razgovora za pozive prema svim pokretnim mrežama i nepokretnim mrežama</w:t>
            </w:r>
          </w:p>
          <w:p w14:paraId="78212AF7" w14:textId="7361AD0B"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 xml:space="preserve">minimalno </w:t>
            </w:r>
            <w:r w:rsidRPr="00EE5C46">
              <w:rPr>
                <w:rFonts w:ascii="Times New Roman" w:hAnsi="Times New Roman"/>
                <w:b/>
                <w:bCs/>
                <w:sz w:val="20"/>
                <w:szCs w:val="20"/>
              </w:rPr>
              <w:t>1</w:t>
            </w:r>
            <w:r w:rsidR="00755FDD">
              <w:rPr>
                <w:rFonts w:ascii="Times New Roman" w:hAnsi="Times New Roman"/>
                <w:b/>
                <w:bCs/>
                <w:sz w:val="20"/>
                <w:szCs w:val="20"/>
              </w:rPr>
              <w:t>5</w:t>
            </w:r>
            <w:r w:rsidRPr="00EE5C46">
              <w:rPr>
                <w:rFonts w:ascii="Times New Roman" w:hAnsi="Times New Roman"/>
                <w:b/>
                <w:bCs/>
                <w:sz w:val="20"/>
                <w:szCs w:val="20"/>
              </w:rPr>
              <w:t>00</w:t>
            </w:r>
            <w:r w:rsidRPr="00EE5C46">
              <w:rPr>
                <w:rFonts w:ascii="Times New Roman" w:hAnsi="Times New Roman"/>
                <w:sz w:val="20"/>
                <w:szCs w:val="20"/>
              </w:rPr>
              <w:t xml:space="preserve"> minuta razgovora za pozive prema svim pokretnim mrežama i nepokretnim mrežama</w:t>
            </w:r>
          </w:p>
          <w:p w14:paraId="2B7A4E8D"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500 SMS poruka</w:t>
            </w:r>
          </w:p>
          <w:p w14:paraId="0E2444C7"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opcija zabrane roaminga</w:t>
            </w:r>
          </w:p>
          <w:p w14:paraId="206F39B2"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opcija izrade profila pozivanja</w:t>
            </w:r>
          </w:p>
          <w:p w14:paraId="66052C5E"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postavljanje limita potrošnje, tj. platežna odgovornost pojedinog korisnika nakon potrošenih usluga uključenih u naknadu</w:t>
            </w:r>
          </w:p>
          <w:p w14:paraId="6F83EFA8"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besplatno administriranje korisničkih računa</w:t>
            </w:r>
          </w:p>
        </w:tc>
      </w:tr>
      <w:tr w:rsidR="00EE5C46" w:rsidRPr="00EE5C46" w14:paraId="02AE0153" w14:textId="77777777" w:rsidTr="00FD1F15">
        <w:tc>
          <w:tcPr>
            <w:tcW w:w="620" w:type="dxa"/>
            <w:vAlign w:val="center"/>
          </w:tcPr>
          <w:p w14:paraId="67DFE43C"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4.</w:t>
            </w:r>
          </w:p>
        </w:tc>
        <w:tc>
          <w:tcPr>
            <w:tcW w:w="6463" w:type="dxa"/>
            <w:gridSpan w:val="2"/>
          </w:tcPr>
          <w:p w14:paraId="1343B95A" w14:textId="77777777" w:rsidR="00EE5C46" w:rsidRPr="00EE5C46" w:rsidRDefault="00EE5C46" w:rsidP="00EE5C46">
            <w:pPr>
              <w:spacing w:after="0" w:line="240" w:lineRule="auto"/>
              <w:rPr>
                <w:rFonts w:ascii="Times New Roman" w:hAnsi="Times New Roman"/>
                <w:sz w:val="20"/>
                <w:szCs w:val="20"/>
              </w:rPr>
            </w:pPr>
            <w:r w:rsidRPr="00EE5C46">
              <w:rPr>
                <w:rFonts w:ascii="Times New Roman" w:hAnsi="Times New Roman"/>
                <w:sz w:val="20"/>
                <w:szCs w:val="20"/>
              </w:rPr>
              <w:t>Mjesečna naknada za pretplatnički broj uključen u pretplatničku VPN mrežu naručitelja koja uključuje (Grupa 4)</w:t>
            </w:r>
          </w:p>
        </w:tc>
        <w:tc>
          <w:tcPr>
            <w:tcW w:w="1276" w:type="dxa"/>
            <w:vAlign w:val="center"/>
          </w:tcPr>
          <w:p w14:paraId="282A6639"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Kom</w:t>
            </w:r>
          </w:p>
        </w:tc>
        <w:tc>
          <w:tcPr>
            <w:tcW w:w="1417" w:type="dxa"/>
            <w:vAlign w:val="center"/>
          </w:tcPr>
          <w:p w14:paraId="7DA058D8"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175</w:t>
            </w:r>
          </w:p>
        </w:tc>
        <w:tc>
          <w:tcPr>
            <w:tcW w:w="1701" w:type="dxa"/>
            <w:vAlign w:val="center"/>
          </w:tcPr>
          <w:p w14:paraId="0B7D42E5" w14:textId="77777777" w:rsidR="00EE5C46" w:rsidRPr="00EE5C46" w:rsidRDefault="00EE5C46" w:rsidP="00EE5C46">
            <w:pPr>
              <w:spacing w:after="0" w:line="240" w:lineRule="auto"/>
              <w:jc w:val="center"/>
              <w:rPr>
                <w:rFonts w:ascii="Times New Roman" w:hAnsi="Times New Roman"/>
                <w:sz w:val="20"/>
                <w:szCs w:val="20"/>
              </w:rPr>
            </w:pPr>
          </w:p>
        </w:tc>
        <w:tc>
          <w:tcPr>
            <w:tcW w:w="1134" w:type="dxa"/>
            <w:vAlign w:val="center"/>
          </w:tcPr>
          <w:p w14:paraId="5F7BF85F"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12</w:t>
            </w:r>
          </w:p>
        </w:tc>
        <w:tc>
          <w:tcPr>
            <w:tcW w:w="1491" w:type="dxa"/>
            <w:gridSpan w:val="2"/>
            <w:vAlign w:val="center"/>
          </w:tcPr>
          <w:p w14:paraId="31F442A8" w14:textId="77777777" w:rsidR="00EE5C46" w:rsidRPr="00EE5C46" w:rsidRDefault="00EE5C46" w:rsidP="00EE5C46">
            <w:pPr>
              <w:spacing w:after="0" w:line="240" w:lineRule="auto"/>
              <w:jc w:val="center"/>
              <w:rPr>
                <w:rFonts w:ascii="Times New Roman" w:hAnsi="Times New Roman"/>
                <w:sz w:val="20"/>
                <w:szCs w:val="20"/>
              </w:rPr>
            </w:pPr>
          </w:p>
        </w:tc>
      </w:tr>
      <w:tr w:rsidR="00EE5C46" w:rsidRPr="00EE5C46" w14:paraId="69F82BF2" w14:textId="77777777" w:rsidTr="00FD1F15">
        <w:tc>
          <w:tcPr>
            <w:tcW w:w="620" w:type="dxa"/>
          </w:tcPr>
          <w:p w14:paraId="68757BE8" w14:textId="77777777" w:rsidR="00EE5C46" w:rsidRPr="00EE5C46" w:rsidRDefault="00EE5C46" w:rsidP="00EE5C46">
            <w:pPr>
              <w:spacing w:after="0" w:line="240" w:lineRule="auto"/>
              <w:jc w:val="center"/>
              <w:rPr>
                <w:rFonts w:ascii="Times New Roman" w:hAnsi="Times New Roman"/>
                <w:sz w:val="20"/>
                <w:szCs w:val="20"/>
              </w:rPr>
            </w:pPr>
          </w:p>
        </w:tc>
        <w:tc>
          <w:tcPr>
            <w:tcW w:w="13482" w:type="dxa"/>
            <w:gridSpan w:val="8"/>
          </w:tcPr>
          <w:p w14:paraId="7E1F5A4E"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pretplatnički broj uključen u VPN mrežu naručitelja</w:t>
            </w:r>
          </w:p>
          <w:p w14:paraId="13D8702E"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korištenje skraćenih brojeva za pozivanje unutar mreže korisnika (VPN)</w:t>
            </w:r>
          </w:p>
          <w:p w14:paraId="71544257"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bez naknade za uspostavu poziva za sve vrste poziva (VPN, pokretna i nepokretna mreža Ponuditelja, ostale pokretne i nepokretne mreže)</w:t>
            </w:r>
          </w:p>
          <w:p w14:paraId="4881F532"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neograničen broj minuta razgovora za pozive unutar VPN mreže Naručitelja</w:t>
            </w:r>
          </w:p>
          <w:p w14:paraId="3CA86717"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lastRenderedPageBreak/>
              <w:t>neograničen broj poziva i neograničen broj minuta razgovora za pozive unutar pokretne mreže Ponuditelja</w:t>
            </w:r>
          </w:p>
          <w:p w14:paraId="2387B4B9" w14:textId="7D7D2A5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 xml:space="preserve">minimalno </w:t>
            </w:r>
            <w:r w:rsidRPr="00EE5C46">
              <w:rPr>
                <w:rFonts w:ascii="Times New Roman" w:hAnsi="Times New Roman"/>
                <w:b/>
                <w:bCs/>
                <w:sz w:val="20"/>
                <w:szCs w:val="20"/>
              </w:rPr>
              <w:t>1</w:t>
            </w:r>
            <w:r w:rsidR="00755FDD">
              <w:rPr>
                <w:rFonts w:ascii="Times New Roman" w:hAnsi="Times New Roman"/>
                <w:b/>
                <w:bCs/>
                <w:sz w:val="20"/>
                <w:szCs w:val="20"/>
              </w:rPr>
              <w:t>50</w:t>
            </w:r>
            <w:r w:rsidRPr="00EE5C46">
              <w:rPr>
                <w:rFonts w:ascii="Times New Roman" w:hAnsi="Times New Roman"/>
                <w:b/>
                <w:bCs/>
                <w:sz w:val="20"/>
                <w:szCs w:val="20"/>
              </w:rPr>
              <w:t>0</w:t>
            </w:r>
            <w:r w:rsidRPr="00EE5C46">
              <w:rPr>
                <w:rFonts w:ascii="Times New Roman" w:hAnsi="Times New Roman"/>
                <w:sz w:val="20"/>
                <w:szCs w:val="20"/>
              </w:rPr>
              <w:t xml:space="preserve"> minuta razgovora za pozive prema svim pokretnim mrežama i nepokretnim mrežama</w:t>
            </w:r>
          </w:p>
          <w:p w14:paraId="282CEF1B"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250 SMS poruka</w:t>
            </w:r>
          </w:p>
          <w:p w14:paraId="5EDDA6BD"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bežični prijenos podataka putem sljedećih tehnologija: GPRS/EDGE/UMTS/HDSPA/LTE</w:t>
            </w:r>
          </w:p>
          <w:p w14:paraId="785288E2"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 xml:space="preserve">minimalno </w:t>
            </w:r>
            <w:r w:rsidRPr="00EE5C46">
              <w:rPr>
                <w:rFonts w:ascii="Times New Roman" w:hAnsi="Times New Roman"/>
                <w:b/>
                <w:bCs/>
                <w:sz w:val="20"/>
                <w:szCs w:val="20"/>
              </w:rPr>
              <w:t>10GB</w:t>
            </w:r>
            <w:r w:rsidRPr="00EE5C46">
              <w:rPr>
                <w:rFonts w:ascii="Times New Roman" w:hAnsi="Times New Roman"/>
                <w:sz w:val="20"/>
                <w:szCs w:val="20"/>
              </w:rPr>
              <w:t xml:space="preserve"> podatkovnog prometa unutar HR i EEA zemalja bez smanjenja brzine prijenosa podataka, nakon toga bez naplate uz usporenje brzine prijenosa podataka</w:t>
            </w:r>
          </w:p>
          <w:p w14:paraId="115A3958"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opcija zabrane roaminga</w:t>
            </w:r>
          </w:p>
          <w:p w14:paraId="4D56A688"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opcija izrade profila pozivanja</w:t>
            </w:r>
          </w:p>
          <w:p w14:paraId="103F86C7"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postavljanje limita potrošnje, tj. platežna odgovornost pojedinog korisnika nakon potrošenih usluga uključenih u naknade</w:t>
            </w:r>
          </w:p>
          <w:p w14:paraId="70222BD3"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besplatno administriranje korisničkih računa</w:t>
            </w:r>
          </w:p>
        </w:tc>
      </w:tr>
      <w:tr w:rsidR="00EE5C46" w:rsidRPr="00EE5C46" w14:paraId="5F8F6F5C" w14:textId="77777777" w:rsidTr="006C7F32">
        <w:trPr>
          <w:trHeight w:val="514"/>
        </w:trPr>
        <w:tc>
          <w:tcPr>
            <w:tcW w:w="620" w:type="dxa"/>
            <w:vAlign w:val="center"/>
          </w:tcPr>
          <w:p w14:paraId="70BACB23"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lastRenderedPageBreak/>
              <w:t>5.</w:t>
            </w:r>
          </w:p>
        </w:tc>
        <w:tc>
          <w:tcPr>
            <w:tcW w:w="6463" w:type="dxa"/>
            <w:gridSpan w:val="2"/>
            <w:vAlign w:val="center"/>
          </w:tcPr>
          <w:p w14:paraId="490FF0F4" w14:textId="77777777" w:rsidR="00EE5C46" w:rsidRPr="00EE5C46" w:rsidRDefault="00EE5C46" w:rsidP="00EE5C46">
            <w:pPr>
              <w:spacing w:after="0" w:line="240" w:lineRule="auto"/>
              <w:rPr>
                <w:rFonts w:ascii="Times New Roman" w:hAnsi="Times New Roman"/>
                <w:sz w:val="20"/>
                <w:szCs w:val="20"/>
              </w:rPr>
            </w:pPr>
            <w:r w:rsidRPr="00EE5C46">
              <w:rPr>
                <w:rFonts w:ascii="Times New Roman" w:hAnsi="Times New Roman"/>
                <w:sz w:val="20"/>
                <w:szCs w:val="20"/>
              </w:rPr>
              <w:t>Mjesečna naknada za korištenje maksimalno 3 dodatne kartice za isti priključak</w:t>
            </w:r>
          </w:p>
        </w:tc>
        <w:tc>
          <w:tcPr>
            <w:tcW w:w="1276" w:type="dxa"/>
            <w:vAlign w:val="center"/>
          </w:tcPr>
          <w:p w14:paraId="039BA892"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kom</w:t>
            </w:r>
          </w:p>
        </w:tc>
        <w:tc>
          <w:tcPr>
            <w:tcW w:w="1417" w:type="dxa"/>
            <w:vAlign w:val="center"/>
          </w:tcPr>
          <w:p w14:paraId="059E9A0C"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6</w:t>
            </w:r>
          </w:p>
        </w:tc>
        <w:tc>
          <w:tcPr>
            <w:tcW w:w="1701" w:type="dxa"/>
            <w:vAlign w:val="center"/>
          </w:tcPr>
          <w:p w14:paraId="308869E5" w14:textId="77777777" w:rsidR="00EE5C46" w:rsidRPr="00EE5C46" w:rsidRDefault="00EE5C46" w:rsidP="00EE5C46">
            <w:pPr>
              <w:spacing w:after="0" w:line="240" w:lineRule="auto"/>
              <w:jc w:val="center"/>
              <w:rPr>
                <w:rFonts w:ascii="Times New Roman" w:hAnsi="Times New Roman"/>
                <w:sz w:val="20"/>
                <w:szCs w:val="20"/>
              </w:rPr>
            </w:pPr>
          </w:p>
        </w:tc>
        <w:tc>
          <w:tcPr>
            <w:tcW w:w="1134" w:type="dxa"/>
            <w:vAlign w:val="center"/>
          </w:tcPr>
          <w:p w14:paraId="7C533E1F" w14:textId="77777777" w:rsidR="00EE5C46" w:rsidRPr="00EE5C46" w:rsidRDefault="00EE5C46" w:rsidP="00EE5C46">
            <w:pPr>
              <w:spacing w:after="0" w:line="240" w:lineRule="auto"/>
              <w:jc w:val="center"/>
              <w:rPr>
                <w:rFonts w:ascii="Times New Roman" w:hAnsi="Times New Roman"/>
                <w:sz w:val="20"/>
                <w:szCs w:val="20"/>
              </w:rPr>
            </w:pPr>
            <w:r w:rsidRPr="00EE5C46">
              <w:rPr>
                <w:rFonts w:ascii="Times New Roman" w:hAnsi="Times New Roman"/>
                <w:sz w:val="20"/>
                <w:szCs w:val="20"/>
              </w:rPr>
              <w:t>12</w:t>
            </w:r>
          </w:p>
        </w:tc>
        <w:tc>
          <w:tcPr>
            <w:tcW w:w="1491" w:type="dxa"/>
            <w:gridSpan w:val="2"/>
            <w:vAlign w:val="center"/>
          </w:tcPr>
          <w:p w14:paraId="2083137D" w14:textId="77777777" w:rsidR="00EE5C46" w:rsidRPr="00EE5C46" w:rsidRDefault="00EE5C46" w:rsidP="00EE5C46">
            <w:pPr>
              <w:spacing w:after="0" w:line="240" w:lineRule="auto"/>
              <w:jc w:val="center"/>
              <w:rPr>
                <w:rFonts w:ascii="Times New Roman" w:hAnsi="Times New Roman"/>
                <w:sz w:val="20"/>
                <w:szCs w:val="20"/>
              </w:rPr>
            </w:pPr>
          </w:p>
        </w:tc>
      </w:tr>
      <w:tr w:rsidR="00EE5C46" w:rsidRPr="00EE5C46" w14:paraId="711BEFCC" w14:textId="77777777" w:rsidTr="00FD1F15">
        <w:trPr>
          <w:gridAfter w:val="1"/>
          <w:wAfter w:w="9" w:type="dxa"/>
          <w:trHeight w:val="464"/>
        </w:trPr>
        <w:tc>
          <w:tcPr>
            <w:tcW w:w="620" w:type="dxa"/>
            <w:tcBorders>
              <w:left w:val="nil"/>
              <w:bottom w:val="nil"/>
              <w:right w:val="nil"/>
            </w:tcBorders>
            <w:vAlign w:val="center"/>
          </w:tcPr>
          <w:p w14:paraId="1CB00B2B" w14:textId="77777777" w:rsidR="00EE5C46" w:rsidRPr="00EE5C46" w:rsidRDefault="00EE5C46" w:rsidP="00EE5C46">
            <w:pPr>
              <w:spacing w:after="0" w:line="240" w:lineRule="auto"/>
              <w:jc w:val="center"/>
              <w:rPr>
                <w:rFonts w:ascii="Times New Roman" w:hAnsi="Times New Roman"/>
                <w:sz w:val="20"/>
                <w:szCs w:val="20"/>
              </w:rPr>
            </w:pPr>
          </w:p>
        </w:tc>
        <w:tc>
          <w:tcPr>
            <w:tcW w:w="5612" w:type="dxa"/>
            <w:tcBorders>
              <w:left w:val="nil"/>
              <w:bottom w:val="nil"/>
              <w:right w:val="nil"/>
            </w:tcBorders>
            <w:vAlign w:val="center"/>
          </w:tcPr>
          <w:p w14:paraId="28A935EE"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c>
          <w:tcPr>
            <w:tcW w:w="2127" w:type="dxa"/>
            <w:gridSpan w:val="2"/>
            <w:tcBorders>
              <w:left w:val="nil"/>
              <w:bottom w:val="nil"/>
            </w:tcBorders>
            <w:shd w:val="clear" w:color="auto" w:fill="auto"/>
            <w:vAlign w:val="center"/>
          </w:tcPr>
          <w:p w14:paraId="7E86C5F9"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c>
          <w:tcPr>
            <w:tcW w:w="4252" w:type="dxa"/>
            <w:gridSpan w:val="3"/>
            <w:shd w:val="clear" w:color="auto" w:fill="F2F2F2" w:themeFill="background1" w:themeFillShade="F2"/>
            <w:vAlign w:val="center"/>
          </w:tcPr>
          <w:p w14:paraId="1365CB7C" w14:textId="77777777" w:rsidR="00EE5C46" w:rsidRPr="00EE5C46" w:rsidRDefault="00EE5C46" w:rsidP="00EE5C46">
            <w:pPr>
              <w:spacing w:after="0" w:line="240" w:lineRule="auto"/>
              <w:jc w:val="right"/>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MJESEČNE NAKNADE (bez PDV-a):</w:t>
            </w:r>
          </w:p>
        </w:tc>
        <w:tc>
          <w:tcPr>
            <w:tcW w:w="1482" w:type="dxa"/>
            <w:shd w:val="clear" w:color="auto" w:fill="F2F2F2" w:themeFill="background1" w:themeFillShade="F2"/>
            <w:vAlign w:val="center"/>
          </w:tcPr>
          <w:p w14:paraId="433C086C" w14:textId="6D64A702" w:rsidR="00EE5C46" w:rsidRPr="00EE5C46" w:rsidRDefault="006C7F32" w:rsidP="00EE5C46">
            <w:pPr>
              <w:spacing w:after="0" w:line="240" w:lineRule="auto"/>
              <w:jc w:val="right"/>
              <w:rPr>
                <w:rFonts w:ascii="Times New Roman" w:hAnsi="Times New Roman"/>
                <w:sz w:val="20"/>
                <w:szCs w:val="20"/>
              </w:rPr>
            </w:pPr>
            <w:r>
              <w:rPr>
                <w:rFonts w:ascii="Times New Roman" w:hAnsi="Times New Roman"/>
                <w:sz w:val="20"/>
                <w:szCs w:val="20"/>
              </w:rPr>
              <w:t>€</w:t>
            </w:r>
          </w:p>
        </w:tc>
      </w:tr>
    </w:tbl>
    <w:p w14:paraId="2DA846BE" w14:textId="77777777" w:rsidR="00EE5C46" w:rsidRPr="00EE5C46" w:rsidRDefault="00EE5C46" w:rsidP="00EE5C46">
      <w:pPr>
        <w:spacing w:after="0" w:line="240" w:lineRule="auto"/>
        <w:jc w:val="center"/>
        <w:rPr>
          <w:rFonts w:ascii="Times New Roman" w:hAnsi="Times New Roman"/>
          <w:sz w:val="20"/>
          <w:szCs w:val="20"/>
        </w:rPr>
      </w:pPr>
    </w:p>
    <w:p w14:paraId="3C0A09C0" w14:textId="77777777" w:rsidR="00EE5C46" w:rsidRPr="00EE5C46" w:rsidRDefault="00EE5C46" w:rsidP="00EE5C46">
      <w:pPr>
        <w:spacing w:after="0" w:line="240" w:lineRule="auto"/>
        <w:rPr>
          <w:rFonts w:ascii="Times New Roman" w:hAnsi="Times New Roman"/>
          <w:b/>
          <w:sz w:val="24"/>
          <w:szCs w:val="24"/>
        </w:rPr>
      </w:pPr>
      <w:r w:rsidRPr="00EE5C46">
        <w:rPr>
          <w:rFonts w:ascii="Times New Roman" w:hAnsi="Times New Roman"/>
          <w:b/>
          <w:sz w:val="24"/>
          <w:szCs w:val="24"/>
        </w:rPr>
        <w:t>2. VPN grupa</w:t>
      </w:r>
    </w:p>
    <w:p w14:paraId="6824F11A" w14:textId="77777777" w:rsidR="00EE5C46" w:rsidRPr="00EE5C46" w:rsidRDefault="00EE5C46" w:rsidP="00EE5C46">
      <w:pPr>
        <w:spacing w:after="0" w:line="240" w:lineRule="auto"/>
        <w:rPr>
          <w:rFonts w:ascii="Times New Roman" w:hAnsi="Times New Roman"/>
          <w:sz w:val="20"/>
          <w:szCs w:val="20"/>
        </w:rPr>
      </w:pPr>
    </w:p>
    <w:tbl>
      <w:tblPr>
        <w:tblW w:w="5000" w:type="pct"/>
        <w:tblLook w:val="04A0" w:firstRow="1" w:lastRow="0" w:firstColumn="1" w:lastColumn="0" w:noHBand="0" w:noVBand="1"/>
      </w:tblPr>
      <w:tblGrid>
        <w:gridCol w:w="604"/>
        <w:gridCol w:w="5081"/>
        <w:gridCol w:w="1130"/>
        <w:gridCol w:w="1412"/>
        <w:gridCol w:w="2257"/>
        <w:gridCol w:w="1353"/>
        <w:gridCol w:w="17"/>
        <w:gridCol w:w="2128"/>
      </w:tblGrid>
      <w:tr w:rsidR="006C7F32" w:rsidRPr="00EE5C46" w14:paraId="3436D7A1" w14:textId="77777777" w:rsidTr="006C7F32">
        <w:trPr>
          <w:trHeight w:val="645"/>
        </w:trPr>
        <w:tc>
          <w:tcPr>
            <w:tcW w:w="216"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4250ED" w14:textId="77777777"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sz w:val="20"/>
                <w:szCs w:val="20"/>
              </w:rPr>
              <w:t>R.b.</w:t>
            </w:r>
          </w:p>
        </w:tc>
        <w:tc>
          <w:tcPr>
            <w:tcW w:w="1817"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727962C" w14:textId="77777777"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VPN grupa (povezivanje mobilnih s fiksnim priključcima s jedne lokacije)</w:t>
            </w:r>
          </w:p>
        </w:tc>
        <w:tc>
          <w:tcPr>
            <w:tcW w:w="404"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4B8FC69" w14:textId="77777777"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Jedinica mjere</w:t>
            </w:r>
          </w:p>
        </w:tc>
        <w:tc>
          <w:tcPr>
            <w:tcW w:w="505"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7B82D99" w14:textId="77777777"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Broj komada</w:t>
            </w:r>
          </w:p>
        </w:tc>
        <w:tc>
          <w:tcPr>
            <w:tcW w:w="807"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FBA1E2C" w14:textId="333AC73F"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Cijena mjesečne naknade (</w:t>
            </w:r>
            <w:r w:rsidR="006C7F32">
              <w:rPr>
                <w:rFonts w:ascii="Times New Roman" w:hAnsi="Times New Roman"/>
                <w:b/>
                <w:color w:val="000000"/>
                <w:sz w:val="20"/>
                <w:szCs w:val="20"/>
                <w:lang w:eastAsia="hr-HR"/>
              </w:rPr>
              <w:t>€</w:t>
            </w:r>
            <w:r w:rsidRPr="00EE5C46">
              <w:rPr>
                <w:rFonts w:ascii="Times New Roman" w:hAnsi="Times New Roman"/>
                <w:b/>
                <w:color w:val="000000"/>
                <w:sz w:val="20"/>
                <w:szCs w:val="20"/>
                <w:lang w:eastAsia="hr-HR"/>
              </w:rPr>
              <w:t>)</w:t>
            </w:r>
          </w:p>
        </w:tc>
        <w:tc>
          <w:tcPr>
            <w:tcW w:w="484"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22464CA" w14:textId="77777777"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Broj mjeseci</w:t>
            </w:r>
          </w:p>
        </w:tc>
        <w:tc>
          <w:tcPr>
            <w:tcW w:w="767" w:type="pct"/>
            <w:gridSpan w:val="2"/>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93B54F4" w14:textId="556093FF"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Ukupna cijena (</w:t>
            </w:r>
            <w:r w:rsidR="006C7F32">
              <w:rPr>
                <w:rFonts w:ascii="Times New Roman" w:hAnsi="Times New Roman"/>
                <w:b/>
                <w:color w:val="000000"/>
                <w:sz w:val="20"/>
                <w:szCs w:val="20"/>
                <w:lang w:eastAsia="hr-HR"/>
              </w:rPr>
              <w:t>€</w:t>
            </w:r>
            <w:r w:rsidRPr="00EE5C46">
              <w:rPr>
                <w:rFonts w:ascii="Times New Roman" w:hAnsi="Times New Roman"/>
                <w:b/>
                <w:color w:val="000000"/>
                <w:sz w:val="20"/>
                <w:szCs w:val="20"/>
                <w:lang w:eastAsia="hr-HR"/>
              </w:rPr>
              <w:t>)</w:t>
            </w:r>
          </w:p>
        </w:tc>
      </w:tr>
      <w:tr w:rsidR="006C7F32" w:rsidRPr="00EE5C46" w14:paraId="64E3BF71" w14:textId="77777777" w:rsidTr="006C7F32">
        <w:trPr>
          <w:trHeight w:val="164"/>
        </w:trPr>
        <w:tc>
          <w:tcPr>
            <w:tcW w:w="216" w:type="pct"/>
            <w:tcBorders>
              <w:top w:val="nil"/>
              <w:left w:val="single" w:sz="8" w:space="0" w:color="auto"/>
              <w:bottom w:val="single" w:sz="8" w:space="0" w:color="auto"/>
              <w:right w:val="single" w:sz="8" w:space="0" w:color="auto"/>
            </w:tcBorders>
            <w:shd w:val="clear" w:color="auto" w:fill="F2F2F2" w:themeFill="background1" w:themeFillShade="F2"/>
            <w:vAlign w:val="center"/>
          </w:tcPr>
          <w:p w14:paraId="36FAFDCD"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1817" w:type="pc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55E771CB"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1</w:t>
            </w:r>
          </w:p>
        </w:tc>
        <w:tc>
          <w:tcPr>
            <w:tcW w:w="404" w:type="pct"/>
            <w:tcBorders>
              <w:top w:val="nil"/>
              <w:left w:val="nil"/>
              <w:bottom w:val="single" w:sz="8" w:space="0" w:color="auto"/>
              <w:right w:val="single" w:sz="8" w:space="0" w:color="auto"/>
            </w:tcBorders>
            <w:shd w:val="clear" w:color="auto" w:fill="F2F2F2" w:themeFill="background1" w:themeFillShade="F2"/>
            <w:vAlign w:val="center"/>
            <w:hideMark/>
          </w:tcPr>
          <w:p w14:paraId="2B056E29"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2</w:t>
            </w:r>
          </w:p>
        </w:tc>
        <w:tc>
          <w:tcPr>
            <w:tcW w:w="505" w:type="pct"/>
            <w:tcBorders>
              <w:top w:val="nil"/>
              <w:left w:val="nil"/>
              <w:bottom w:val="single" w:sz="8" w:space="0" w:color="auto"/>
              <w:right w:val="single" w:sz="8" w:space="0" w:color="auto"/>
            </w:tcBorders>
            <w:shd w:val="clear" w:color="auto" w:fill="F2F2F2" w:themeFill="background1" w:themeFillShade="F2"/>
            <w:vAlign w:val="center"/>
            <w:hideMark/>
          </w:tcPr>
          <w:p w14:paraId="0A5FE693"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3</w:t>
            </w:r>
          </w:p>
        </w:tc>
        <w:tc>
          <w:tcPr>
            <w:tcW w:w="807" w:type="pct"/>
            <w:tcBorders>
              <w:top w:val="nil"/>
              <w:left w:val="nil"/>
              <w:bottom w:val="single" w:sz="8" w:space="0" w:color="auto"/>
              <w:right w:val="single" w:sz="8" w:space="0" w:color="auto"/>
            </w:tcBorders>
            <w:shd w:val="clear" w:color="auto" w:fill="F2F2F2" w:themeFill="background1" w:themeFillShade="F2"/>
            <w:vAlign w:val="center"/>
            <w:hideMark/>
          </w:tcPr>
          <w:p w14:paraId="1C1D5A6A"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4</w:t>
            </w:r>
          </w:p>
        </w:tc>
        <w:tc>
          <w:tcPr>
            <w:tcW w:w="484" w:type="pct"/>
            <w:tcBorders>
              <w:top w:val="nil"/>
              <w:left w:val="nil"/>
              <w:bottom w:val="single" w:sz="8" w:space="0" w:color="auto"/>
              <w:right w:val="single" w:sz="8" w:space="0" w:color="auto"/>
            </w:tcBorders>
            <w:shd w:val="clear" w:color="auto" w:fill="F2F2F2" w:themeFill="background1" w:themeFillShade="F2"/>
            <w:vAlign w:val="center"/>
            <w:hideMark/>
          </w:tcPr>
          <w:p w14:paraId="2D225326"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5</w:t>
            </w:r>
          </w:p>
        </w:tc>
        <w:tc>
          <w:tcPr>
            <w:tcW w:w="767" w:type="pct"/>
            <w:gridSpan w:val="2"/>
            <w:tcBorders>
              <w:top w:val="nil"/>
              <w:left w:val="nil"/>
              <w:bottom w:val="single" w:sz="8" w:space="0" w:color="auto"/>
              <w:right w:val="single" w:sz="8" w:space="0" w:color="auto"/>
            </w:tcBorders>
            <w:shd w:val="clear" w:color="auto" w:fill="F2F2F2" w:themeFill="background1" w:themeFillShade="F2"/>
            <w:vAlign w:val="center"/>
            <w:hideMark/>
          </w:tcPr>
          <w:p w14:paraId="18DCACF4"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6 (3x4x5)</w:t>
            </w:r>
          </w:p>
        </w:tc>
      </w:tr>
      <w:tr w:rsidR="00EE5C46" w:rsidRPr="00EE5C46" w14:paraId="1C89D330" w14:textId="77777777" w:rsidTr="006C7F32">
        <w:trPr>
          <w:trHeight w:val="460"/>
        </w:trPr>
        <w:tc>
          <w:tcPr>
            <w:tcW w:w="216" w:type="pct"/>
            <w:tcBorders>
              <w:top w:val="nil"/>
              <w:left w:val="single" w:sz="8" w:space="0" w:color="auto"/>
              <w:bottom w:val="single" w:sz="8" w:space="0" w:color="auto"/>
              <w:right w:val="single" w:sz="8" w:space="0" w:color="auto"/>
            </w:tcBorders>
            <w:vAlign w:val="center"/>
          </w:tcPr>
          <w:p w14:paraId="103431BD"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1.</w:t>
            </w:r>
          </w:p>
        </w:tc>
        <w:tc>
          <w:tcPr>
            <w:tcW w:w="1817" w:type="pct"/>
            <w:tcBorders>
              <w:top w:val="nil"/>
              <w:left w:val="single" w:sz="8" w:space="0" w:color="auto"/>
              <w:bottom w:val="single" w:sz="8" w:space="0" w:color="auto"/>
              <w:right w:val="single" w:sz="8" w:space="0" w:color="auto"/>
            </w:tcBorders>
            <w:shd w:val="clear" w:color="auto" w:fill="auto"/>
            <w:vAlign w:val="center"/>
            <w:hideMark/>
          </w:tcPr>
          <w:p w14:paraId="3D64D16A" w14:textId="77777777" w:rsidR="00EE5C46" w:rsidRPr="00EE5C46" w:rsidRDefault="00EE5C46" w:rsidP="00EE5C46">
            <w:pPr>
              <w:spacing w:after="0" w:line="240" w:lineRule="auto"/>
              <w:rPr>
                <w:rFonts w:ascii="Times New Roman" w:hAnsi="Times New Roman"/>
                <w:color w:val="000000"/>
                <w:sz w:val="20"/>
                <w:szCs w:val="20"/>
                <w:lang w:eastAsia="hr-HR"/>
              </w:rPr>
            </w:pPr>
            <w:r w:rsidRPr="00EE5C46">
              <w:rPr>
                <w:rFonts w:ascii="Times New Roman" w:hAnsi="Times New Roman"/>
                <w:color w:val="000000"/>
                <w:sz w:val="20"/>
                <w:szCs w:val="20"/>
                <w:lang w:eastAsia="hr-HR"/>
              </w:rPr>
              <w:t>Instalacija i aktivacija usluge</w:t>
            </w:r>
          </w:p>
        </w:tc>
        <w:tc>
          <w:tcPr>
            <w:tcW w:w="404" w:type="pct"/>
            <w:tcBorders>
              <w:top w:val="nil"/>
              <w:left w:val="nil"/>
              <w:bottom w:val="single" w:sz="8" w:space="0" w:color="auto"/>
              <w:right w:val="single" w:sz="8" w:space="0" w:color="auto"/>
            </w:tcBorders>
            <w:shd w:val="clear" w:color="auto" w:fill="auto"/>
            <w:vAlign w:val="center"/>
            <w:hideMark/>
          </w:tcPr>
          <w:p w14:paraId="5FC29A5C"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kom</w:t>
            </w:r>
          </w:p>
        </w:tc>
        <w:tc>
          <w:tcPr>
            <w:tcW w:w="505" w:type="pct"/>
            <w:tcBorders>
              <w:top w:val="nil"/>
              <w:left w:val="nil"/>
              <w:bottom w:val="single" w:sz="8" w:space="0" w:color="auto"/>
              <w:right w:val="single" w:sz="8" w:space="0" w:color="auto"/>
            </w:tcBorders>
            <w:shd w:val="clear" w:color="auto" w:fill="auto"/>
            <w:vAlign w:val="center"/>
            <w:hideMark/>
          </w:tcPr>
          <w:p w14:paraId="47A8A6DE"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1</w:t>
            </w:r>
          </w:p>
        </w:tc>
        <w:tc>
          <w:tcPr>
            <w:tcW w:w="807" w:type="pct"/>
            <w:tcBorders>
              <w:top w:val="nil"/>
              <w:left w:val="nil"/>
              <w:bottom w:val="single" w:sz="8" w:space="0" w:color="auto"/>
              <w:right w:val="single" w:sz="8" w:space="0" w:color="auto"/>
            </w:tcBorders>
            <w:shd w:val="clear" w:color="auto" w:fill="auto"/>
            <w:vAlign w:val="center"/>
            <w:hideMark/>
          </w:tcPr>
          <w:p w14:paraId="2C167E9F"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484" w:type="pct"/>
            <w:tcBorders>
              <w:top w:val="nil"/>
              <w:left w:val="nil"/>
              <w:bottom w:val="single" w:sz="8" w:space="0" w:color="auto"/>
              <w:right w:val="single" w:sz="8" w:space="0" w:color="auto"/>
            </w:tcBorders>
            <w:shd w:val="clear" w:color="auto" w:fill="auto"/>
            <w:vAlign w:val="center"/>
            <w:hideMark/>
          </w:tcPr>
          <w:p w14:paraId="760469C8"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12</w:t>
            </w:r>
          </w:p>
        </w:tc>
        <w:tc>
          <w:tcPr>
            <w:tcW w:w="767" w:type="pct"/>
            <w:gridSpan w:val="2"/>
            <w:tcBorders>
              <w:top w:val="nil"/>
              <w:left w:val="nil"/>
              <w:bottom w:val="single" w:sz="8" w:space="0" w:color="auto"/>
              <w:right w:val="single" w:sz="8" w:space="0" w:color="auto"/>
            </w:tcBorders>
            <w:shd w:val="clear" w:color="auto" w:fill="auto"/>
            <w:vAlign w:val="center"/>
            <w:hideMark/>
          </w:tcPr>
          <w:p w14:paraId="225B1D90"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r>
      <w:tr w:rsidR="00EE5C46" w:rsidRPr="00EE5C46" w14:paraId="0FBF5746" w14:textId="77777777" w:rsidTr="006C7F32">
        <w:trPr>
          <w:trHeight w:val="460"/>
        </w:trPr>
        <w:tc>
          <w:tcPr>
            <w:tcW w:w="216" w:type="pct"/>
            <w:tcBorders>
              <w:top w:val="nil"/>
              <w:left w:val="single" w:sz="8" w:space="0" w:color="auto"/>
              <w:bottom w:val="single" w:sz="8" w:space="0" w:color="auto"/>
              <w:right w:val="single" w:sz="8" w:space="0" w:color="auto"/>
            </w:tcBorders>
            <w:vAlign w:val="center"/>
          </w:tcPr>
          <w:p w14:paraId="6E77A2EA"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2.</w:t>
            </w:r>
          </w:p>
        </w:tc>
        <w:tc>
          <w:tcPr>
            <w:tcW w:w="1817" w:type="pct"/>
            <w:tcBorders>
              <w:top w:val="nil"/>
              <w:left w:val="single" w:sz="8" w:space="0" w:color="auto"/>
              <w:bottom w:val="single" w:sz="8" w:space="0" w:color="auto"/>
              <w:right w:val="single" w:sz="8" w:space="0" w:color="auto"/>
            </w:tcBorders>
            <w:shd w:val="clear" w:color="auto" w:fill="auto"/>
            <w:vAlign w:val="center"/>
          </w:tcPr>
          <w:p w14:paraId="7EB1D9F9" w14:textId="77777777" w:rsidR="00EE5C46" w:rsidRPr="00EE5C46" w:rsidRDefault="00EE5C46" w:rsidP="00EE5C46">
            <w:pPr>
              <w:spacing w:after="0" w:line="240" w:lineRule="auto"/>
              <w:rPr>
                <w:rFonts w:ascii="Times New Roman" w:hAnsi="Times New Roman"/>
                <w:color w:val="000000"/>
                <w:sz w:val="20"/>
                <w:szCs w:val="20"/>
                <w:lang w:eastAsia="hr-HR"/>
              </w:rPr>
            </w:pPr>
            <w:r w:rsidRPr="00EE5C46">
              <w:rPr>
                <w:rFonts w:ascii="Times New Roman" w:hAnsi="Times New Roman"/>
                <w:color w:val="000000"/>
                <w:sz w:val="20"/>
                <w:szCs w:val="20"/>
                <w:lang w:eastAsia="hr-HR"/>
              </w:rPr>
              <w:t>Mjesečna naknada opcija VPN 0 kn za 30 kanala - 2 Mb/s</w:t>
            </w:r>
          </w:p>
        </w:tc>
        <w:tc>
          <w:tcPr>
            <w:tcW w:w="404" w:type="pct"/>
            <w:tcBorders>
              <w:top w:val="nil"/>
              <w:left w:val="nil"/>
              <w:bottom w:val="single" w:sz="8" w:space="0" w:color="auto"/>
              <w:right w:val="single" w:sz="8" w:space="0" w:color="auto"/>
            </w:tcBorders>
            <w:shd w:val="clear" w:color="auto" w:fill="auto"/>
            <w:vAlign w:val="center"/>
          </w:tcPr>
          <w:p w14:paraId="0804261D"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kom</w:t>
            </w:r>
          </w:p>
        </w:tc>
        <w:tc>
          <w:tcPr>
            <w:tcW w:w="505" w:type="pct"/>
            <w:tcBorders>
              <w:top w:val="nil"/>
              <w:left w:val="nil"/>
              <w:bottom w:val="single" w:sz="8" w:space="0" w:color="auto"/>
              <w:right w:val="single" w:sz="8" w:space="0" w:color="auto"/>
            </w:tcBorders>
            <w:shd w:val="clear" w:color="auto" w:fill="auto"/>
            <w:vAlign w:val="center"/>
          </w:tcPr>
          <w:p w14:paraId="2236D55E"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1</w:t>
            </w:r>
          </w:p>
        </w:tc>
        <w:tc>
          <w:tcPr>
            <w:tcW w:w="807" w:type="pct"/>
            <w:tcBorders>
              <w:top w:val="nil"/>
              <w:left w:val="nil"/>
              <w:bottom w:val="single" w:sz="8" w:space="0" w:color="auto"/>
              <w:right w:val="single" w:sz="8" w:space="0" w:color="auto"/>
            </w:tcBorders>
            <w:shd w:val="clear" w:color="auto" w:fill="auto"/>
            <w:vAlign w:val="center"/>
          </w:tcPr>
          <w:p w14:paraId="2CA43EC8"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484" w:type="pct"/>
            <w:tcBorders>
              <w:top w:val="nil"/>
              <w:left w:val="nil"/>
              <w:bottom w:val="single" w:sz="8" w:space="0" w:color="auto"/>
              <w:right w:val="single" w:sz="8" w:space="0" w:color="auto"/>
            </w:tcBorders>
            <w:shd w:val="clear" w:color="auto" w:fill="auto"/>
            <w:vAlign w:val="center"/>
          </w:tcPr>
          <w:p w14:paraId="34094B02"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12</w:t>
            </w:r>
          </w:p>
        </w:tc>
        <w:tc>
          <w:tcPr>
            <w:tcW w:w="767" w:type="pct"/>
            <w:gridSpan w:val="2"/>
            <w:tcBorders>
              <w:top w:val="nil"/>
              <w:left w:val="nil"/>
              <w:bottom w:val="single" w:sz="8" w:space="0" w:color="auto"/>
              <w:right w:val="single" w:sz="8" w:space="0" w:color="auto"/>
            </w:tcBorders>
            <w:shd w:val="clear" w:color="auto" w:fill="auto"/>
            <w:vAlign w:val="center"/>
          </w:tcPr>
          <w:p w14:paraId="638F6916"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r>
      <w:tr w:rsidR="00EE5C46" w:rsidRPr="00EE5C46" w14:paraId="4195117E" w14:textId="77777777" w:rsidTr="006C7F32">
        <w:trPr>
          <w:trHeight w:val="411"/>
        </w:trPr>
        <w:tc>
          <w:tcPr>
            <w:tcW w:w="216" w:type="pct"/>
            <w:vMerge w:val="restart"/>
            <w:tcBorders>
              <w:top w:val="nil"/>
              <w:left w:val="single" w:sz="8" w:space="0" w:color="auto"/>
              <w:right w:val="single" w:sz="8" w:space="0" w:color="auto"/>
            </w:tcBorders>
            <w:vAlign w:val="center"/>
          </w:tcPr>
          <w:p w14:paraId="3A83C995"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3.</w:t>
            </w:r>
          </w:p>
        </w:tc>
        <w:tc>
          <w:tcPr>
            <w:tcW w:w="1817" w:type="pct"/>
            <w:tcBorders>
              <w:top w:val="nil"/>
              <w:left w:val="single" w:sz="8" w:space="0" w:color="auto"/>
              <w:bottom w:val="single" w:sz="4" w:space="0" w:color="auto"/>
              <w:right w:val="single" w:sz="8" w:space="0" w:color="auto"/>
            </w:tcBorders>
            <w:shd w:val="clear" w:color="auto" w:fill="auto"/>
            <w:vAlign w:val="center"/>
          </w:tcPr>
          <w:p w14:paraId="6CD938F6" w14:textId="77777777" w:rsidR="00EE5C46" w:rsidRPr="00EE5C46" w:rsidRDefault="00EE5C46" w:rsidP="00EE5C46">
            <w:pPr>
              <w:spacing w:after="0" w:line="240" w:lineRule="auto"/>
              <w:rPr>
                <w:rFonts w:ascii="Times New Roman" w:hAnsi="Times New Roman"/>
                <w:sz w:val="20"/>
                <w:szCs w:val="20"/>
              </w:rPr>
            </w:pPr>
            <w:r w:rsidRPr="00EE5C46">
              <w:rPr>
                <w:rFonts w:ascii="Times New Roman" w:hAnsi="Times New Roman"/>
                <w:color w:val="000000"/>
                <w:sz w:val="20"/>
                <w:szCs w:val="20"/>
                <w:lang w:eastAsia="hr-HR"/>
              </w:rPr>
              <w:t>Mjesečna naknade po mobilnom VPN priključku</w:t>
            </w:r>
          </w:p>
        </w:tc>
        <w:tc>
          <w:tcPr>
            <w:tcW w:w="404" w:type="pct"/>
            <w:tcBorders>
              <w:top w:val="nil"/>
              <w:left w:val="nil"/>
              <w:bottom w:val="single" w:sz="4" w:space="0" w:color="auto"/>
              <w:right w:val="single" w:sz="8" w:space="0" w:color="auto"/>
            </w:tcBorders>
            <w:shd w:val="clear" w:color="auto" w:fill="auto"/>
            <w:vAlign w:val="center"/>
          </w:tcPr>
          <w:p w14:paraId="646B1B6B"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kom</w:t>
            </w:r>
          </w:p>
        </w:tc>
        <w:tc>
          <w:tcPr>
            <w:tcW w:w="505" w:type="pct"/>
            <w:tcBorders>
              <w:top w:val="nil"/>
              <w:left w:val="nil"/>
              <w:bottom w:val="single" w:sz="4" w:space="0" w:color="auto"/>
              <w:right w:val="single" w:sz="8" w:space="0" w:color="auto"/>
            </w:tcBorders>
            <w:shd w:val="clear" w:color="auto" w:fill="auto"/>
            <w:vAlign w:val="center"/>
          </w:tcPr>
          <w:p w14:paraId="7C07C0FE"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200</w:t>
            </w:r>
          </w:p>
        </w:tc>
        <w:tc>
          <w:tcPr>
            <w:tcW w:w="807" w:type="pct"/>
            <w:tcBorders>
              <w:top w:val="nil"/>
              <w:left w:val="nil"/>
              <w:bottom w:val="single" w:sz="4" w:space="0" w:color="auto"/>
              <w:right w:val="single" w:sz="8" w:space="0" w:color="auto"/>
            </w:tcBorders>
            <w:shd w:val="clear" w:color="auto" w:fill="auto"/>
            <w:vAlign w:val="center"/>
          </w:tcPr>
          <w:p w14:paraId="5083CA68"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484" w:type="pct"/>
            <w:tcBorders>
              <w:top w:val="nil"/>
              <w:left w:val="nil"/>
              <w:bottom w:val="single" w:sz="4" w:space="0" w:color="auto"/>
              <w:right w:val="single" w:sz="8" w:space="0" w:color="auto"/>
            </w:tcBorders>
            <w:shd w:val="clear" w:color="auto" w:fill="auto"/>
            <w:vAlign w:val="center"/>
          </w:tcPr>
          <w:p w14:paraId="6AF8D49D"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12</w:t>
            </w:r>
          </w:p>
        </w:tc>
        <w:tc>
          <w:tcPr>
            <w:tcW w:w="767" w:type="pct"/>
            <w:gridSpan w:val="2"/>
            <w:tcBorders>
              <w:top w:val="nil"/>
              <w:left w:val="nil"/>
              <w:bottom w:val="single" w:sz="4" w:space="0" w:color="auto"/>
              <w:right w:val="single" w:sz="8" w:space="0" w:color="auto"/>
            </w:tcBorders>
            <w:shd w:val="clear" w:color="auto" w:fill="auto"/>
            <w:vAlign w:val="center"/>
          </w:tcPr>
          <w:p w14:paraId="67018D42"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r>
      <w:tr w:rsidR="00EE5C46" w:rsidRPr="00EE5C46" w14:paraId="0B5929A5" w14:textId="77777777" w:rsidTr="006C7F32">
        <w:trPr>
          <w:trHeight w:val="960"/>
        </w:trPr>
        <w:tc>
          <w:tcPr>
            <w:tcW w:w="216" w:type="pct"/>
            <w:vMerge/>
            <w:tcBorders>
              <w:left w:val="single" w:sz="8" w:space="0" w:color="auto"/>
              <w:bottom w:val="single" w:sz="8" w:space="0" w:color="auto"/>
              <w:right w:val="single" w:sz="8" w:space="0" w:color="auto"/>
            </w:tcBorders>
            <w:vAlign w:val="center"/>
          </w:tcPr>
          <w:p w14:paraId="0ECCD390"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4784" w:type="pct"/>
            <w:gridSpan w:val="7"/>
            <w:tcBorders>
              <w:top w:val="single" w:sz="4" w:space="0" w:color="auto"/>
              <w:left w:val="single" w:sz="8" w:space="0" w:color="auto"/>
              <w:bottom w:val="single" w:sz="8" w:space="0" w:color="auto"/>
              <w:right w:val="single" w:sz="8" w:space="0" w:color="auto"/>
            </w:tcBorders>
            <w:shd w:val="clear" w:color="auto" w:fill="auto"/>
          </w:tcPr>
          <w:p w14:paraId="62DCE50C"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bez naknade za uspostavu poziva za sve vrste poziva (VPN, pokretna i nepokretna mreža Ponuditelja, ostale pokretne i nepokretne mreže)</w:t>
            </w:r>
          </w:p>
          <w:p w14:paraId="4F4BDDDE"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neograničen broj minuta razgovora za pozive unutar VPN mreže Naručitelja</w:t>
            </w:r>
          </w:p>
          <w:p w14:paraId="2C8B65B1"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neograničen broj minuta razgovora za pozive unutar pokretne mreže Ponuditelja</w:t>
            </w:r>
          </w:p>
          <w:p w14:paraId="7AC8FB2F" w14:textId="77777777" w:rsidR="00EE5C46" w:rsidRPr="00EE5C46" w:rsidRDefault="00EE5C46" w:rsidP="00EE5C46">
            <w:pPr>
              <w:numPr>
                <w:ilvl w:val="0"/>
                <w:numId w:val="47"/>
              </w:numPr>
              <w:spacing w:after="0" w:line="240" w:lineRule="auto"/>
              <w:contextualSpacing/>
              <w:rPr>
                <w:rFonts w:ascii="Times New Roman" w:hAnsi="Times New Roman"/>
                <w:sz w:val="20"/>
                <w:szCs w:val="20"/>
              </w:rPr>
            </w:pPr>
            <w:r w:rsidRPr="00EE5C46">
              <w:rPr>
                <w:rFonts w:ascii="Times New Roman" w:hAnsi="Times New Roman"/>
                <w:sz w:val="20"/>
                <w:szCs w:val="20"/>
              </w:rPr>
              <w:t>neograničen broj poziva i  minuta razgovora za pozive prema svim pokretnim mrežama i nepokretnim mrežama</w:t>
            </w:r>
          </w:p>
        </w:tc>
      </w:tr>
      <w:tr w:rsidR="00EE5C46" w:rsidRPr="00EE5C46" w14:paraId="373AA975" w14:textId="77777777" w:rsidTr="006C7F32">
        <w:trPr>
          <w:trHeight w:val="493"/>
        </w:trPr>
        <w:tc>
          <w:tcPr>
            <w:tcW w:w="216" w:type="pct"/>
            <w:tcBorders>
              <w:top w:val="nil"/>
              <w:left w:val="nil"/>
              <w:bottom w:val="nil"/>
              <w:right w:val="nil"/>
            </w:tcBorders>
            <w:vAlign w:val="center"/>
          </w:tcPr>
          <w:p w14:paraId="769F643F"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1817" w:type="pct"/>
            <w:tcBorders>
              <w:top w:val="nil"/>
              <w:left w:val="nil"/>
              <w:bottom w:val="nil"/>
              <w:right w:val="nil"/>
            </w:tcBorders>
            <w:shd w:val="clear" w:color="auto" w:fill="auto"/>
            <w:vAlign w:val="center"/>
            <w:hideMark/>
          </w:tcPr>
          <w:p w14:paraId="5BD5C5C3" w14:textId="77777777" w:rsidR="00EE5C46" w:rsidRPr="00EE5C46" w:rsidRDefault="00EE5C46" w:rsidP="00EE5C46">
            <w:pPr>
              <w:spacing w:after="0" w:line="240" w:lineRule="auto"/>
              <w:rPr>
                <w:rFonts w:ascii="Times New Roman" w:hAnsi="Times New Roman"/>
                <w:color w:val="000000"/>
                <w:sz w:val="20"/>
                <w:szCs w:val="20"/>
                <w:lang w:eastAsia="hr-HR"/>
              </w:rPr>
            </w:pPr>
            <w:r w:rsidRPr="00EE5C46">
              <w:rPr>
                <w:rFonts w:ascii="Times New Roman" w:hAnsi="Times New Roman"/>
                <w:color w:val="000000"/>
                <w:sz w:val="20"/>
                <w:szCs w:val="20"/>
                <w:lang w:eastAsia="hr-HR"/>
              </w:rPr>
              <w:t> </w:t>
            </w:r>
          </w:p>
        </w:tc>
        <w:tc>
          <w:tcPr>
            <w:tcW w:w="404" w:type="pct"/>
            <w:tcBorders>
              <w:top w:val="nil"/>
              <w:left w:val="nil"/>
              <w:bottom w:val="nil"/>
            </w:tcBorders>
            <w:shd w:val="clear" w:color="auto" w:fill="auto"/>
            <w:vAlign w:val="center"/>
            <w:hideMark/>
          </w:tcPr>
          <w:p w14:paraId="3310B3DD"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 </w:t>
            </w:r>
          </w:p>
        </w:tc>
        <w:tc>
          <w:tcPr>
            <w:tcW w:w="505" w:type="pct"/>
            <w:tcBorders>
              <w:top w:val="single" w:sz="8" w:space="0" w:color="auto"/>
              <w:right w:val="single" w:sz="8" w:space="0" w:color="auto"/>
            </w:tcBorders>
            <w:shd w:val="clear" w:color="auto" w:fill="auto"/>
            <w:vAlign w:val="center"/>
            <w:hideMark/>
          </w:tcPr>
          <w:p w14:paraId="22D0FFF3"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c>
          <w:tcPr>
            <w:tcW w:w="1297" w:type="pct"/>
            <w:gridSpan w:val="3"/>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46F7DEE0" w14:textId="77777777" w:rsidR="00EE5C46" w:rsidRPr="00EE5C46" w:rsidRDefault="00EE5C46" w:rsidP="00EE5C46">
            <w:pPr>
              <w:spacing w:after="0" w:line="240" w:lineRule="auto"/>
              <w:jc w:val="right"/>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UKUPNO VPN GRUPA (bez PDV-a):</w:t>
            </w:r>
          </w:p>
        </w:tc>
        <w:tc>
          <w:tcPr>
            <w:tcW w:w="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2E09CC" w14:textId="751A7886" w:rsidR="00EE5C46" w:rsidRPr="00EE5C46" w:rsidRDefault="006C7F32" w:rsidP="00EE5C46">
            <w:pPr>
              <w:spacing w:after="0" w:line="240" w:lineRule="auto"/>
              <w:jc w:val="right"/>
              <w:rPr>
                <w:rFonts w:ascii="Times New Roman" w:hAnsi="Times New Roman"/>
                <w:color w:val="000000"/>
                <w:sz w:val="20"/>
                <w:szCs w:val="20"/>
                <w:lang w:eastAsia="hr-HR"/>
              </w:rPr>
            </w:pPr>
            <w:r>
              <w:rPr>
                <w:rFonts w:ascii="Times New Roman" w:hAnsi="Times New Roman"/>
                <w:color w:val="000000"/>
                <w:sz w:val="20"/>
                <w:szCs w:val="20"/>
                <w:lang w:eastAsia="hr-HR"/>
              </w:rPr>
              <w:t>€</w:t>
            </w:r>
          </w:p>
        </w:tc>
      </w:tr>
    </w:tbl>
    <w:p w14:paraId="6083B8E1" w14:textId="77777777" w:rsidR="00EE5C46" w:rsidRPr="00EE5C46" w:rsidRDefault="00EE5C46" w:rsidP="00EE5C46">
      <w:pPr>
        <w:spacing w:after="0" w:line="240" w:lineRule="auto"/>
        <w:rPr>
          <w:rFonts w:ascii="Times New Roman" w:hAnsi="Times New Roman"/>
          <w:sz w:val="20"/>
          <w:szCs w:val="20"/>
        </w:rPr>
      </w:pPr>
      <w:r w:rsidRPr="00EE5C46">
        <w:rPr>
          <w:rFonts w:ascii="Times New Roman" w:hAnsi="Times New Roman"/>
          <w:sz w:val="20"/>
          <w:szCs w:val="20"/>
        </w:rPr>
        <w:br w:type="page"/>
      </w:r>
    </w:p>
    <w:p w14:paraId="3858859A" w14:textId="77777777" w:rsidR="00EE5C46" w:rsidRPr="00EE5C46" w:rsidRDefault="00EE5C46" w:rsidP="00EE5C46">
      <w:pPr>
        <w:spacing w:after="0" w:line="240" w:lineRule="auto"/>
        <w:rPr>
          <w:rFonts w:ascii="Times New Roman" w:hAnsi="Times New Roman"/>
          <w:b/>
          <w:sz w:val="24"/>
          <w:szCs w:val="24"/>
        </w:rPr>
      </w:pPr>
      <w:r w:rsidRPr="00EE5C46">
        <w:rPr>
          <w:rFonts w:ascii="Times New Roman" w:hAnsi="Times New Roman"/>
          <w:b/>
          <w:sz w:val="24"/>
          <w:szCs w:val="24"/>
        </w:rPr>
        <w:lastRenderedPageBreak/>
        <w:t>3. Mobilni uređaji</w:t>
      </w:r>
    </w:p>
    <w:p w14:paraId="370A3412" w14:textId="77777777" w:rsidR="00EE5C46" w:rsidRPr="00EE5C46" w:rsidRDefault="00EE5C46" w:rsidP="00EE5C46">
      <w:pPr>
        <w:spacing w:after="0" w:line="240" w:lineRule="auto"/>
        <w:rPr>
          <w:rFonts w:ascii="Times New Roman" w:hAnsi="Times New Roman"/>
          <w:sz w:val="20"/>
          <w:szCs w:val="20"/>
        </w:rPr>
      </w:pPr>
    </w:p>
    <w:tbl>
      <w:tblPr>
        <w:tblW w:w="14082" w:type="dxa"/>
        <w:tblInd w:w="93" w:type="dxa"/>
        <w:tblLook w:val="04A0" w:firstRow="1" w:lastRow="0" w:firstColumn="1" w:lastColumn="0" w:noHBand="0" w:noVBand="1"/>
      </w:tblPr>
      <w:tblGrid>
        <w:gridCol w:w="6276"/>
        <w:gridCol w:w="1134"/>
        <w:gridCol w:w="992"/>
        <w:gridCol w:w="2169"/>
        <w:gridCol w:w="1545"/>
        <w:gridCol w:w="1966"/>
      </w:tblGrid>
      <w:tr w:rsidR="00EE5C46" w:rsidRPr="00EE5C46" w14:paraId="2EE5C2E4" w14:textId="77777777" w:rsidTr="006C7F32">
        <w:trPr>
          <w:trHeight w:val="273"/>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D7C6930" w14:textId="77777777"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Opis</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8DC1753" w14:textId="77777777"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 xml:space="preserve">Jedinica </w:t>
            </w:r>
            <w:r w:rsidRPr="00EE5C46">
              <w:rPr>
                <w:rFonts w:ascii="Times New Roman" w:hAnsi="Times New Roman"/>
                <w:b/>
                <w:color w:val="000000"/>
                <w:sz w:val="20"/>
                <w:szCs w:val="20"/>
                <w:lang w:eastAsia="hr-HR"/>
              </w:rPr>
              <w:br/>
              <w:t>mjere</w:t>
            </w:r>
          </w:p>
        </w:tc>
        <w:tc>
          <w:tcPr>
            <w:tcW w:w="992"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E77B088" w14:textId="77777777"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Količina</w:t>
            </w:r>
          </w:p>
        </w:tc>
        <w:tc>
          <w:tcPr>
            <w:tcW w:w="216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0BC2208" w14:textId="77777777"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Ponuđeni model uređaja</w:t>
            </w:r>
          </w:p>
        </w:tc>
        <w:tc>
          <w:tcPr>
            <w:tcW w:w="1545"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C725178" w14:textId="7F81BEB5"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 xml:space="preserve">Jedinična cijena </w:t>
            </w:r>
            <w:r w:rsidR="006C7F32">
              <w:rPr>
                <w:rFonts w:ascii="Times New Roman" w:hAnsi="Times New Roman"/>
                <w:b/>
                <w:color w:val="000000"/>
                <w:sz w:val="20"/>
                <w:szCs w:val="20"/>
                <w:lang w:eastAsia="hr-HR"/>
              </w:rPr>
              <w:t>(€)</w:t>
            </w:r>
            <w:r w:rsidRPr="00EE5C46">
              <w:rPr>
                <w:rFonts w:ascii="Times New Roman" w:hAnsi="Times New Roman"/>
                <w:b/>
                <w:color w:val="000000"/>
                <w:sz w:val="20"/>
                <w:szCs w:val="20"/>
                <w:lang w:eastAsia="hr-HR"/>
              </w:rPr>
              <w:t xml:space="preserve"> bez PDV-a</w:t>
            </w:r>
          </w:p>
        </w:tc>
        <w:tc>
          <w:tcPr>
            <w:tcW w:w="196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8AC23C9" w14:textId="4F260EF4" w:rsidR="00EE5C46" w:rsidRPr="00EE5C46" w:rsidRDefault="00EE5C46" w:rsidP="00EE5C46">
            <w:pPr>
              <w:spacing w:after="0" w:line="240" w:lineRule="auto"/>
              <w:jc w:val="center"/>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Ukupna cijena (</w:t>
            </w:r>
            <w:r w:rsidR="006C7F32">
              <w:rPr>
                <w:rFonts w:ascii="Times New Roman" w:hAnsi="Times New Roman"/>
                <w:b/>
                <w:color w:val="000000"/>
                <w:sz w:val="20"/>
                <w:szCs w:val="20"/>
                <w:lang w:eastAsia="hr-HR"/>
              </w:rPr>
              <w:t>€</w:t>
            </w:r>
            <w:r w:rsidRPr="00EE5C46">
              <w:rPr>
                <w:rFonts w:ascii="Times New Roman" w:hAnsi="Times New Roman"/>
                <w:b/>
                <w:color w:val="000000"/>
                <w:sz w:val="20"/>
                <w:szCs w:val="20"/>
                <w:lang w:eastAsia="hr-HR"/>
              </w:rPr>
              <w:t>)</w:t>
            </w:r>
          </w:p>
        </w:tc>
      </w:tr>
      <w:tr w:rsidR="00EE5C46" w:rsidRPr="00EE5C46" w14:paraId="379A10EC" w14:textId="77777777" w:rsidTr="006C7F32">
        <w:trPr>
          <w:trHeight w:val="148"/>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F727BBF"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1</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26021CD7"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2</w:t>
            </w:r>
          </w:p>
        </w:tc>
        <w:tc>
          <w:tcPr>
            <w:tcW w:w="992" w:type="dxa"/>
            <w:tcBorders>
              <w:top w:val="nil"/>
              <w:left w:val="nil"/>
              <w:bottom w:val="single" w:sz="4" w:space="0" w:color="auto"/>
              <w:right w:val="nil"/>
            </w:tcBorders>
            <w:shd w:val="clear" w:color="auto" w:fill="F2F2F2" w:themeFill="background1" w:themeFillShade="F2"/>
            <w:noWrap/>
            <w:vAlign w:val="center"/>
            <w:hideMark/>
          </w:tcPr>
          <w:p w14:paraId="3A191E66"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3</w:t>
            </w:r>
          </w:p>
        </w:tc>
        <w:tc>
          <w:tcPr>
            <w:tcW w:w="2169"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70B01508"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4</w:t>
            </w:r>
          </w:p>
        </w:tc>
        <w:tc>
          <w:tcPr>
            <w:tcW w:w="1545" w:type="dxa"/>
            <w:tcBorders>
              <w:top w:val="nil"/>
              <w:left w:val="nil"/>
              <w:bottom w:val="single" w:sz="8" w:space="0" w:color="auto"/>
              <w:right w:val="single" w:sz="8" w:space="0" w:color="auto"/>
            </w:tcBorders>
            <w:shd w:val="clear" w:color="auto" w:fill="F2F2F2" w:themeFill="background1" w:themeFillShade="F2"/>
            <w:vAlign w:val="center"/>
            <w:hideMark/>
          </w:tcPr>
          <w:p w14:paraId="2E23B5EA"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5</w:t>
            </w:r>
          </w:p>
        </w:tc>
        <w:tc>
          <w:tcPr>
            <w:tcW w:w="1966" w:type="dxa"/>
            <w:tcBorders>
              <w:top w:val="nil"/>
              <w:left w:val="nil"/>
              <w:bottom w:val="single" w:sz="8" w:space="0" w:color="auto"/>
              <w:right w:val="single" w:sz="8" w:space="0" w:color="auto"/>
            </w:tcBorders>
            <w:shd w:val="clear" w:color="auto" w:fill="F2F2F2" w:themeFill="background1" w:themeFillShade="F2"/>
            <w:vAlign w:val="center"/>
            <w:hideMark/>
          </w:tcPr>
          <w:p w14:paraId="2B069BF7"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6 (3x5)</w:t>
            </w:r>
          </w:p>
        </w:tc>
      </w:tr>
      <w:tr w:rsidR="00EE5C46" w:rsidRPr="00EE5C46" w14:paraId="7A0AF2F5" w14:textId="77777777" w:rsidTr="006C7F32">
        <w:trPr>
          <w:trHeight w:val="589"/>
        </w:trPr>
        <w:tc>
          <w:tcPr>
            <w:tcW w:w="6276" w:type="dxa"/>
            <w:tcBorders>
              <w:top w:val="single" w:sz="8" w:space="0" w:color="auto"/>
              <w:left w:val="single" w:sz="8" w:space="0" w:color="auto"/>
              <w:bottom w:val="single" w:sz="8" w:space="0" w:color="auto"/>
              <w:right w:val="single" w:sz="8" w:space="0" w:color="auto"/>
            </w:tcBorders>
            <w:shd w:val="clear" w:color="auto" w:fill="auto"/>
            <w:vAlign w:val="center"/>
          </w:tcPr>
          <w:p w14:paraId="2C87FE6F" w14:textId="77777777" w:rsidR="00EE5C46" w:rsidRPr="00EE5C46" w:rsidRDefault="00EE5C46" w:rsidP="00EE5C46">
            <w:pPr>
              <w:spacing w:after="0" w:line="240" w:lineRule="auto"/>
              <w:rPr>
                <w:rFonts w:ascii="Times New Roman" w:hAnsi="Times New Roman"/>
                <w:color w:val="000000"/>
                <w:sz w:val="20"/>
                <w:szCs w:val="20"/>
                <w:lang w:eastAsia="hr-HR"/>
              </w:rPr>
            </w:pPr>
            <w:r w:rsidRPr="00EE5C46">
              <w:rPr>
                <w:rFonts w:ascii="Times New Roman" w:hAnsi="Times New Roman"/>
                <w:color w:val="000000"/>
                <w:sz w:val="20"/>
                <w:szCs w:val="20"/>
                <w:lang w:eastAsia="hr-HR"/>
              </w:rPr>
              <w:t>Uređaj TIP 1 –  iPhone 15 Pro 128/256GB crni 5G, Samsung Galaxy S23 Ultra 5G 256GB ili jednakovrijedan uređaj – uz suglasnost Naručitelja.</w:t>
            </w:r>
          </w:p>
        </w:tc>
        <w:tc>
          <w:tcPr>
            <w:tcW w:w="1134" w:type="dxa"/>
            <w:tcBorders>
              <w:top w:val="nil"/>
              <w:left w:val="nil"/>
              <w:bottom w:val="single" w:sz="8" w:space="0" w:color="auto"/>
              <w:right w:val="single" w:sz="8" w:space="0" w:color="auto"/>
            </w:tcBorders>
            <w:shd w:val="clear" w:color="auto" w:fill="auto"/>
            <w:noWrap/>
            <w:vAlign w:val="center"/>
          </w:tcPr>
          <w:p w14:paraId="7838B3D9"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kom</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32588FA2"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2</w:t>
            </w:r>
          </w:p>
        </w:tc>
        <w:tc>
          <w:tcPr>
            <w:tcW w:w="2169" w:type="dxa"/>
            <w:tcBorders>
              <w:top w:val="nil"/>
              <w:left w:val="nil"/>
              <w:bottom w:val="single" w:sz="8" w:space="0" w:color="auto"/>
              <w:right w:val="single" w:sz="8" w:space="0" w:color="auto"/>
            </w:tcBorders>
            <w:shd w:val="clear" w:color="auto" w:fill="auto"/>
            <w:vAlign w:val="center"/>
          </w:tcPr>
          <w:p w14:paraId="0A8B00D0"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1545" w:type="dxa"/>
            <w:tcBorders>
              <w:top w:val="nil"/>
              <w:left w:val="nil"/>
              <w:bottom w:val="single" w:sz="8" w:space="0" w:color="auto"/>
              <w:right w:val="single" w:sz="8" w:space="0" w:color="auto"/>
            </w:tcBorders>
            <w:shd w:val="clear" w:color="auto" w:fill="auto"/>
            <w:vAlign w:val="center"/>
          </w:tcPr>
          <w:p w14:paraId="11AADF91"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1966" w:type="dxa"/>
            <w:tcBorders>
              <w:top w:val="nil"/>
              <w:left w:val="nil"/>
              <w:bottom w:val="single" w:sz="8" w:space="0" w:color="auto"/>
              <w:right w:val="single" w:sz="8" w:space="0" w:color="auto"/>
            </w:tcBorders>
            <w:shd w:val="clear" w:color="auto" w:fill="auto"/>
            <w:vAlign w:val="center"/>
          </w:tcPr>
          <w:p w14:paraId="634F7366"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r>
      <w:tr w:rsidR="00EE5C46" w:rsidRPr="00EE5C46" w14:paraId="1D5206CC" w14:textId="77777777" w:rsidTr="006C7F32">
        <w:trPr>
          <w:trHeight w:val="589"/>
        </w:trPr>
        <w:tc>
          <w:tcPr>
            <w:tcW w:w="6276" w:type="dxa"/>
            <w:tcBorders>
              <w:top w:val="single" w:sz="8" w:space="0" w:color="auto"/>
              <w:left w:val="single" w:sz="8" w:space="0" w:color="auto"/>
              <w:bottom w:val="single" w:sz="8" w:space="0" w:color="auto"/>
              <w:right w:val="single" w:sz="8" w:space="0" w:color="auto"/>
            </w:tcBorders>
            <w:shd w:val="clear" w:color="auto" w:fill="auto"/>
            <w:vAlign w:val="center"/>
          </w:tcPr>
          <w:p w14:paraId="11179838" w14:textId="77777777" w:rsidR="00EE5C46" w:rsidRPr="00EE5C46" w:rsidRDefault="00EE5C46" w:rsidP="00EE5C46">
            <w:pPr>
              <w:spacing w:after="0" w:line="240" w:lineRule="auto"/>
              <w:rPr>
                <w:rFonts w:ascii="Times New Roman" w:hAnsi="Times New Roman"/>
                <w:color w:val="000000"/>
                <w:sz w:val="20"/>
                <w:szCs w:val="20"/>
                <w:lang w:eastAsia="hr-HR"/>
              </w:rPr>
            </w:pPr>
            <w:r w:rsidRPr="00EE5C46">
              <w:rPr>
                <w:rFonts w:ascii="Times New Roman" w:hAnsi="Times New Roman"/>
                <w:color w:val="000000"/>
                <w:sz w:val="20"/>
                <w:szCs w:val="20"/>
                <w:lang w:eastAsia="hr-HR"/>
              </w:rPr>
              <w:t>Uređaj TIP 2 –  iPhone 15 128GB crni 5G, Samsung S23 5G ili jednakovrijedan uređaj – uz suglasnost Naručitelja.</w:t>
            </w:r>
          </w:p>
        </w:tc>
        <w:tc>
          <w:tcPr>
            <w:tcW w:w="1134" w:type="dxa"/>
            <w:tcBorders>
              <w:top w:val="nil"/>
              <w:left w:val="nil"/>
              <w:bottom w:val="single" w:sz="8" w:space="0" w:color="auto"/>
              <w:right w:val="single" w:sz="8" w:space="0" w:color="auto"/>
            </w:tcBorders>
            <w:shd w:val="clear" w:color="auto" w:fill="auto"/>
            <w:noWrap/>
            <w:vAlign w:val="center"/>
          </w:tcPr>
          <w:p w14:paraId="51374F85"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kom</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51F27D7A"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15</w:t>
            </w:r>
          </w:p>
        </w:tc>
        <w:tc>
          <w:tcPr>
            <w:tcW w:w="2169" w:type="dxa"/>
            <w:tcBorders>
              <w:top w:val="nil"/>
              <w:left w:val="nil"/>
              <w:bottom w:val="single" w:sz="8" w:space="0" w:color="auto"/>
              <w:right w:val="single" w:sz="8" w:space="0" w:color="auto"/>
            </w:tcBorders>
            <w:shd w:val="clear" w:color="auto" w:fill="auto"/>
            <w:vAlign w:val="center"/>
          </w:tcPr>
          <w:p w14:paraId="5EC49B31"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1545" w:type="dxa"/>
            <w:tcBorders>
              <w:top w:val="nil"/>
              <w:left w:val="nil"/>
              <w:bottom w:val="single" w:sz="8" w:space="0" w:color="auto"/>
              <w:right w:val="single" w:sz="8" w:space="0" w:color="auto"/>
            </w:tcBorders>
            <w:shd w:val="clear" w:color="auto" w:fill="auto"/>
            <w:vAlign w:val="center"/>
          </w:tcPr>
          <w:p w14:paraId="378299E4"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1966" w:type="dxa"/>
            <w:tcBorders>
              <w:top w:val="nil"/>
              <w:left w:val="nil"/>
              <w:bottom w:val="single" w:sz="8" w:space="0" w:color="auto"/>
              <w:right w:val="single" w:sz="8" w:space="0" w:color="auto"/>
            </w:tcBorders>
            <w:shd w:val="clear" w:color="auto" w:fill="auto"/>
            <w:vAlign w:val="center"/>
          </w:tcPr>
          <w:p w14:paraId="285699AB"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r>
      <w:tr w:rsidR="00EE5C46" w:rsidRPr="00EE5C46" w14:paraId="712F6B0F" w14:textId="77777777" w:rsidTr="006C7F32">
        <w:trPr>
          <w:trHeight w:val="589"/>
        </w:trPr>
        <w:tc>
          <w:tcPr>
            <w:tcW w:w="6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DB7322" w14:textId="77777777" w:rsidR="00EE5C46" w:rsidRPr="00EE5C46" w:rsidRDefault="00EE5C46" w:rsidP="00EE5C46">
            <w:pPr>
              <w:spacing w:after="0" w:line="240" w:lineRule="auto"/>
              <w:rPr>
                <w:rFonts w:ascii="Times New Roman" w:hAnsi="Times New Roman"/>
                <w:color w:val="000000"/>
                <w:sz w:val="20"/>
                <w:szCs w:val="20"/>
                <w:lang w:eastAsia="hr-HR"/>
              </w:rPr>
            </w:pPr>
            <w:r w:rsidRPr="00EE5C46">
              <w:rPr>
                <w:rFonts w:ascii="Times New Roman" w:hAnsi="Times New Roman"/>
                <w:color w:val="000000"/>
                <w:sz w:val="20"/>
                <w:szCs w:val="20"/>
                <w:lang w:eastAsia="hr-HR"/>
              </w:rPr>
              <w:t>Uređaj TIP 4 –</w:t>
            </w:r>
            <w:r w:rsidRPr="00EE5C46">
              <w:rPr>
                <w:rFonts w:ascii="Times New Roman" w:hAnsi="Times New Roman"/>
                <w:sz w:val="20"/>
                <w:szCs w:val="20"/>
              </w:rPr>
              <w:t xml:space="preserve"> </w:t>
            </w:r>
            <w:r w:rsidRPr="00EE5C46">
              <w:rPr>
                <w:rFonts w:ascii="Times New Roman" w:hAnsi="Times New Roman"/>
                <w:color w:val="000000"/>
                <w:sz w:val="20"/>
                <w:szCs w:val="20"/>
                <w:lang w:eastAsia="hr-HR"/>
              </w:rPr>
              <w:t>Samsung Galaxy A54 5G 128 GB, Xiaomi Redmi Note 12 Pro 5G 128 GB ili jednakovrijedan uz suglasnost Naručitelja.</w:t>
            </w:r>
          </w:p>
        </w:tc>
        <w:tc>
          <w:tcPr>
            <w:tcW w:w="1134" w:type="dxa"/>
            <w:tcBorders>
              <w:top w:val="nil"/>
              <w:left w:val="nil"/>
              <w:bottom w:val="single" w:sz="8" w:space="0" w:color="auto"/>
              <w:right w:val="single" w:sz="8" w:space="0" w:color="auto"/>
            </w:tcBorders>
            <w:shd w:val="clear" w:color="auto" w:fill="auto"/>
            <w:noWrap/>
            <w:vAlign w:val="center"/>
            <w:hideMark/>
          </w:tcPr>
          <w:p w14:paraId="73DCD3F0" w14:textId="77777777" w:rsidR="00EE5C46" w:rsidRPr="00EE5C46" w:rsidRDefault="00EE5C46" w:rsidP="00EE5C46">
            <w:pPr>
              <w:spacing w:after="0" w:line="240" w:lineRule="auto"/>
              <w:jc w:val="center"/>
              <w:rPr>
                <w:rFonts w:ascii="Times New Roman" w:hAnsi="Times New Roman"/>
                <w:color w:val="000000"/>
                <w:sz w:val="20"/>
                <w:szCs w:val="20"/>
                <w:lang w:eastAsia="hr-HR"/>
              </w:rPr>
            </w:pPr>
            <w:r w:rsidRPr="00EE5C46">
              <w:rPr>
                <w:rFonts w:ascii="Times New Roman" w:hAnsi="Times New Roman"/>
                <w:color w:val="000000"/>
                <w:sz w:val="20"/>
                <w:szCs w:val="20"/>
                <w:lang w:eastAsia="hr-HR"/>
              </w:rPr>
              <w:t>kom</w:t>
            </w:r>
          </w:p>
        </w:tc>
        <w:tc>
          <w:tcPr>
            <w:tcW w:w="992" w:type="dxa"/>
            <w:tcBorders>
              <w:top w:val="nil"/>
              <w:left w:val="nil"/>
              <w:bottom w:val="single" w:sz="8" w:space="0" w:color="auto"/>
              <w:right w:val="single" w:sz="8" w:space="0" w:color="auto"/>
            </w:tcBorders>
            <w:shd w:val="clear" w:color="auto" w:fill="auto"/>
            <w:noWrap/>
            <w:vAlign w:val="center"/>
            <w:hideMark/>
          </w:tcPr>
          <w:p w14:paraId="79BB904D" w14:textId="209F01AC" w:rsidR="00EE5C46" w:rsidRPr="00EE5C46" w:rsidRDefault="00202F9C" w:rsidP="00EE5C46">
            <w:pPr>
              <w:spacing w:after="0" w:line="240" w:lineRule="auto"/>
              <w:jc w:val="center"/>
              <w:rPr>
                <w:rFonts w:ascii="Times New Roman" w:hAnsi="Times New Roman"/>
                <w:color w:val="000000"/>
                <w:sz w:val="20"/>
                <w:szCs w:val="20"/>
                <w:lang w:eastAsia="hr-HR"/>
              </w:rPr>
            </w:pPr>
            <w:r>
              <w:rPr>
                <w:rFonts w:ascii="Times New Roman" w:hAnsi="Times New Roman"/>
                <w:color w:val="000000"/>
                <w:sz w:val="20"/>
                <w:szCs w:val="20"/>
                <w:lang w:eastAsia="hr-HR"/>
              </w:rPr>
              <w:t>110</w:t>
            </w:r>
          </w:p>
        </w:tc>
        <w:tc>
          <w:tcPr>
            <w:tcW w:w="2169" w:type="dxa"/>
            <w:tcBorders>
              <w:top w:val="nil"/>
              <w:left w:val="nil"/>
              <w:bottom w:val="single" w:sz="8" w:space="0" w:color="auto"/>
              <w:right w:val="single" w:sz="8" w:space="0" w:color="auto"/>
            </w:tcBorders>
            <w:shd w:val="clear" w:color="auto" w:fill="auto"/>
            <w:vAlign w:val="center"/>
            <w:hideMark/>
          </w:tcPr>
          <w:p w14:paraId="2B9BCC64"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1545" w:type="dxa"/>
            <w:tcBorders>
              <w:top w:val="nil"/>
              <w:left w:val="nil"/>
              <w:bottom w:val="single" w:sz="8" w:space="0" w:color="auto"/>
              <w:right w:val="single" w:sz="8" w:space="0" w:color="auto"/>
            </w:tcBorders>
            <w:shd w:val="clear" w:color="auto" w:fill="auto"/>
            <w:vAlign w:val="center"/>
          </w:tcPr>
          <w:p w14:paraId="12FCD9E5" w14:textId="77777777" w:rsidR="00EE5C46" w:rsidRPr="00EE5C46" w:rsidRDefault="00EE5C46" w:rsidP="00EE5C46">
            <w:pPr>
              <w:spacing w:after="0" w:line="240" w:lineRule="auto"/>
              <w:jc w:val="center"/>
              <w:rPr>
                <w:rFonts w:ascii="Times New Roman" w:hAnsi="Times New Roman"/>
                <w:color w:val="000000"/>
                <w:sz w:val="20"/>
                <w:szCs w:val="20"/>
                <w:lang w:eastAsia="hr-HR"/>
              </w:rPr>
            </w:pPr>
          </w:p>
        </w:tc>
        <w:tc>
          <w:tcPr>
            <w:tcW w:w="1966" w:type="dxa"/>
            <w:tcBorders>
              <w:top w:val="nil"/>
              <w:left w:val="nil"/>
              <w:bottom w:val="single" w:sz="8" w:space="0" w:color="auto"/>
              <w:right w:val="single" w:sz="8" w:space="0" w:color="auto"/>
            </w:tcBorders>
            <w:shd w:val="clear" w:color="auto" w:fill="auto"/>
            <w:vAlign w:val="center"/>
          </w:tcPr>
          <w:p w14:paraId="093FD733"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r>
      <w:tr w:rsidR="00EE5C46" w:rsidRPr="00EE5C46" w14:paraId="5BD382F8" w14:textId="77777777" w:rsidTr="006C7F32">
        <w:trPr>
          <w:trHeight w:val="467"/>
        </w:trPr>
        <w:tc>
          <w:tcPr>
            <w:tcW w:w="6276" w:type="dxa"/>
            <w:tcBorders>
              <w:top w:val="nil"/>
              <w:left w:val="nil"/>
              <w:right w:val="nil"/>
            </w:tcBorders>
            <w:shd w:val="clear" w:color="auto" w:fill="auto"/>
            <w:vAlign w:val="center"/>
            <w:hideMark/>
          </w:tcPr>
          <w:p w14:paraId="432B0CBE" w14:textId="77777777" w:rsidR="00EE5C46" w:rsidRPr="00EE5C46" w:rsidRDefault="00EE5C46" w:rsidP="00EE5C46">
            <w:pPr>
              <w:spacing w:after="0" w:line="240" w:lineRule="auto"/>
              <w:rPr>
                <w:rFonts w:ascii="Times New Roman" w:hAnsi="Times New Roman"/>
                <w:color w:val="000000"/>
                <w:sz w:val="20"/>
                <w:szCs w:val="20"/>
                <w:lang w:eastAsia="hr-HR"/>
              </w:rPr>
            </w:pPr>
            <w:r w:rsidRPr="00EE5C46">
              <w:rPr>
                <w:rFonts w:ascii="Times New Roman" w:hAnsi="Times New Roman"/>
                <w:color w:val="000000"/>
                <w:sz w:val="20"/>
                <w:szCs w:val="20"/>
                <w:lang w:eastAsia="hr-HR"/>
              </w:rPr>
              <w:t> </w:t>
            </w:r>
          </w:p>
        </w:tc>
        <w:tc>
          <w:tcPr>
            <w:tcW w:w="1134" w:type="dxa"/>
            <w:tcBorders>
              <w:top w:val="nil"/>
              <w:left w:val="nil"/>
            </w:tcBorders>
            <w:shd w:val="clear" w:color="auto" w:fill="auto"/>
            <w:vAlign w:val="center"/>
            <w:hideMark/>
          </w:tcPr>
          <w:p w14:paraId="6594BD3F" w14:textId="77777777" w:rsidR="00EE5C46" w:rsidRPr="00EE5C46" w:rsidRDefault="00EE5C46" w:rsidP="00EE5C46">
            <w:pPr>
              <w:spacing w:after="0" w:line="240" w:lineRule="auto"/>
              <w:rPr>
                <w:rFonts w:ascii="Times New Roman" w:hAnsi="Times New Roman"/>
                <w:color w:val="000000"/>
                <w:sz w:val="20"/>
                <w:szCs w:val="20"/>
                <w:lang w:eastAsia="hr-HR"/>
              </w:rPr>
            </w:pPr>
            <w:r w:rsidRPr="00EE5C46">
              <w:rPr>
                <w:rFonts w:ascii="Times New Roman" w:hAnsi="Times New Roman"/>
                <w:color w:val="000000"/>
                <w:sz w:val="20"/>
                <w:szCs w:val="20"/>
                <w:lang w:eastAsia="hr-HR"/>
              </w:rPr>
              <w:t> </w:t>
            </w:r>
          </w:p>
        </w:tc>
        <w:tc>
          <w:tcPr>
            <w:tcW w:w="992" w:type="dxa"/>
            <w:tcBorders>
              <w:top w:val="single" w:sz="8" w:space="0" w:color="auto"/>
              <w:right w:val="single" w:sz="8" w:space="0" w:color="000000"/>
            </w:tcBorders>
            <w:shd w:val="clear" w:color="auto" w:fill="auto"/>
            <w:vAlign w:val="center"/>
            <w:hideMark/>
          </w:tcPr>
          <w:p w14:paraId="162D0D21" w14:textId="77777777" w:rsidR="00EE5C46" w:rsidRPr="00EE5C46" w:rsidRDefault="00EE5C46" w:rsidP="00EE5C46">
            <w:pPr>
              <w:spacing w:after="0" w:line="240" w:lineRule="auto"/>
              <w:jc w:val="right"/>
              <w:rPr>
                <w:rFonts w:ascii="Times New Roman" w:hAnsi="Times New Roman"/>
                <w:b/>
                <w:color w:val="000000"/>
                <w:sz w:val="20"/>
                <w:szCs w:val="20"/>
                <w:lang w:eastAsia="hr-HR"/>
              </w:rPr>
            </w:pPr>
          </w:p>
        </w:tc>
        <w:tc>
          <w:tcPr>
            <w:tcW w:w="3714" w:type="dxa"/>
            <w:gridSpan w:val="2"/>
            <w:tcBorders>
              <w:top w:val="single" w:sz="8" w:space="0" w:color="auto"/>
              <w:left w:val="nil"/>
              <w:bottom w:val="single" w:sz="8" w:space="0" w:color="000000"/>
              <w:right w:val="single" w:sz="8" w:space="0" w:color="000000"/>
            </w:tcBorders>
            <w:shd w:val="clear" w:color="auto" w:fill="F2F2F2" w:themeFill="background1" w:themeFillShade="F2"/>
            <w:vAlign w:val="center"/>
          </w:tcPr>
          <w:p w14:paraId="595D6C66" w14:textId="77777777" w:rsidR="00EE5C46" w:rsidRPr="00EE5C46" w:rsidRDefault="00EE5C46" w:rsidP="00EE5C46">
            <w:pPr>
              <w:spacing w:after="0" w:line="240" w:lineRule="auto"/>
              <w:jc w:val="right"/>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MOBILNI UREĐAJI (bez PDV-a):</w:t>
            </w:r>
          </w:p>
        </w:tc>
        <w:tc>
          <w:tcPr>
            <w:tcW w:w="1966" w:type="dxa"/>
            <w:tcBorders>
              <w:top w:val="nil"/>
              <w:left w:val="nil"/>
              <w:bottom w:val="single" w:sz="8" w:space="0" w:color="000000"/>
              <w:right w:val="single" w:sz="8" w:space="0" w:color="auto"/>
            </w:tcBorders>
            <w:shd w:val="clear" w:color="auto" w:fill="F2F2F2" w:themeFill="background1" w:themeFillShade="F2"/>
            <w:vAlign w:val="center"/>
          </w:tcPr>
          <w:p w14:paraId="701474D8" w14:textId="019DFF22" w:rsidR="00EE5C46" w:rsidRPr="00EE5C46" w:rsidRDefault="00283876" w:rsidP="00EE5C46">
            <w:pPr>
              <w:spacing w:after="0" w:line="240" w:lineRule="auto"/>
              <w:jc w:val="right"/>
              <w:rPr>
                <w:rFonts w:ascii="Times New Roman" w:hAnsi="Times New Roman"/>
                <w:color w:val="000000"/>
                <w:sz w:val="20"/>
                <w:szCs w:val="20"/>
                <w:lang w:eastAsia="hr-HR"/>
              </w:rPr>
            </w:pPr>
            <w:r w:rsidRPr="00283876">
              <w:rPr>
                <w:rFonts w:ascii="Times New Roman" w:hAnsi="Times New Roman"/>
                <w:color w:val="000000"/>
                <w:sz w:val="20"/>
                <w:szCs w:val="20"/>
                <w:lang w:eastAsia="hr-HR"/>
              </w:rPr>
              <w:t>€</w:t>
            </w:r>
          </w:p>
        </w:tc>
      </w:tr>
    </w:tbl>
    <w:p w14:paraId="5C5451B6" w14:textId="77777777" w:rsidR="00EE5C46" w:rsidRPr="00EE5C46" w:rsidRDefault="00EE5C46" w:rsidP="00EE5C46">
      <w:pPr>
        <w:spacing w:after="0" w:line="240" w:lineRule="auto"/>
        <w:rPr>
          <w:rFonts w:ascii="Times New Roman" w:hAnsi="Times New Roman"/>
          <w:sz w:val="20"/>
          <w:szCs w:val="20"/>
        </w:rPr>
      </w:pPr>
    </w:p>
    <w:p w14:paraId="29CFA95B" w14:textId="77777777" w:rsidR="00EE5C46" w:rsidRPr="00EE5C46" w:rsidRDefault="00EE5C46" w:rsidP="00EE5C46">
      <w:pPr>
        <w:spacing w:after="0" w:line="240" w:lineRule="auto"/>
        <w:rPr>
          <w:rFonts w:ascii="Times New Roman" w:hAnsi="Times New Roman"/>
          <w:b/>
          <w:sz w:val="24"/>
          <w:szCs w:val="24"/>
        </w:rPr>
      </w:pPr>
      <w:r w:rsidRPr="00EE5C46">
        <w:rPr>
          <w:rFonts w:ascii="Times New Roman" w:hAnsi="Times New Roman"/>
          <w:b/>
          <w:sz w:val="24"/>
          <w:szCs w:val="24"/>
        </w:rPr>
        <w:t>REKAPITULACIJA:</w:t>
      </w:r>
    </w:p>
    <w:p w14:paraId="1EA0D3AA" w14:textId="77777777" w:rsidR="00EE5C46" w:rsidRPr="00EE5C46" w:rsidRDefault="00EE5C46" w:rsidP="00EE5C46">
      <w:pPr>
        <w:spacing w:after="0" w:line="240" w:lineRule="auto"/>
        <w:rPr>
          <w:rFonts w:ascii="Times New Roman" w:hAnsi="Times New Roman"/>
          <w:b/>
          <w:sz w:val="20"/>
          <w:szCs w:val="20"/>
        </w:rPr>
      </w:pPr>
    </w:p>
    <w:tbl>
      <w:tblPr>
        <w:tblW w:w="7366" w:type="dxa"/>
        <w:tblLayout w:type="fixed"/>
        <w:tblLook w:val="04A0" w:firstRow="1" w:lastRow="0" w:firstColumn="1" w:lastColumn="0" w:noHBand="0" w:noVBand="1"/>
      </w:tblPr>
      <w:tblGrid>
        <w:gridCol w:w="2830"/>
        <w:gridCol w:w="1606"/>
        <w:gridCol w:w="1371"/>
        <w:gridCol w:w="1559"/>
      </w:tblGrid>
      <w:tr w:rsidR="00EE5C46" w:rsidRPr="00EE5C46" w14:paraId="12A056B7" w14:textId="77777777" w:rsidTr="00FD1F15">
        <w:trPr>
          <w:trHeight w:val="855"/>
        </w:trPr>
        <w:tc>
          <w:tcPr>
            <w:tcW w:w="283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AE4DECD" w14:textId="77777777" w:rsidR="00EE5C46" w:rsidRPr="00EE5C46" w:rsidRDefault="00EE5C46" w:rsidP="00EE5C46">
            <w:pPr>
              <w:spacing w:after="0" w:line="240" w:lineRule="auto"/>
              <w:jc w:val="center"/>
              <w:rPr>
                <w:rFonts w:ascii="Times New Roman" w:hAnsi="Times New Roman"/>
                <w:b/>
                <w:bCs/>
                <w:color w:val="000000"/>
                <w:sz w:val="20"/>
                <w:szCs w:val="20"/>
                <w:lang w:eastAsia="hr-HR"/>
              </w:rPr>
            </w:pPr>
            <w:r w:rsidRPr="00EE5C46">
              <w:rPr>
                <w:rFonts w:ascii="Times New Roman" w:hAnsi="Times New Roman"/>
                <w:b/>
                <w:bCs/>
                <w:color w:val="000000"/>
                <w:sz w:val="20"/>
                <w:szCs w:val="20"/>
                <w:lang w:eastAsia="hr-HR"/>
              </w:rPr>
              <w:t>Usluge</w:t>
            </w:r>
          </w:p>
        </w:tc>
        <w:tc>
          <w:tcPr>
            <w:tcW w:w="1606" w:type="dxa"/>
            <w:tcBorders>
              <w:top w:val="single" w:sz="4" w:space="0" w:color="auto"/>
              <w:left w:val="nil"/>
              <w:bottom w:val="single" w:sz="4" w:space="0" w:color="auto"/>
              <w:right w:val="single" w:sz="4" w:space="0" w:color="auto"/>
            </w:tcBorders>
            <w:shd w:val="clear" w:color="000000" w:fill="F2F2F2"/>
            <w:vAlign w:val="center"/>
            <w:hideMark/>
          </w:tcPr>
          <w:p w14:paraId="5944213C" w14:textId="77777777" w:rsidR="00EE5C46" w:rsidRPr="00EE5C46" w:rsidRDefault="00EE5C46" w:rsidP="00EE5C46">
            <w:pPr>
              <w:spacing w:after="0" w:line="240" w:lineRule="auto"/>
              <w:jc w:val="center"/>
              <w:rPr>
                <w:rFonts w:ascii="Times New Roman" w:hAnsi="Times New Roman"/>
                <w:b/>
                <w:bCs/>
                <w:color w:val="000000"/>
                <w:sz w:val="20"/>
                <w:szCs w:val="20"/>
                <w:lang w:eastAsia="hr-HR"/>
              </w:rPr>
            </w:pPr>
            <w:r w:rsidRPr="00EE5C46">
              <w:rPr>
                <w:rFonts w:ascii="Times New Roman" w:hAnsi="Times New Roman"/>
                <w:b/>
                <w:bCs/>
                <w:color w:val="000000"/>
                <w:sz w:val="20"/>
                <w:szCs w:val="20"/>
                <w:lang w:eastAsia="hr-HR"/>
              </w:rPr>
              <w:t xml:space="preserve">Cijena za 12 mjeseci </w:t>
            </w:r>
            <w:r w:rsidRPr="00EE5C46">
              <w:rPr>
                <w:rFonts w:ascii="Times New Roman" w:hAnsi="Times New Roman"/>
                <w:b/>
                <w:bCs/>
                <w:color w:val="000000"/>
                <w:sz w:val="20"/>
                <w:szCs w:val="20"/>
                <w:lang w:eastAsia="hr-HR"/>
              </w:rPr>
              <w:br/>
              <w:t>bez PDV-a</w:t>
            </w:r>
          </w:p>
        </w:tc>
        <w:tc>
          <w:tcPr>
            <w:tcW w:w="1371" w:type="dxa"/>
            <w:tcBorders>
              <w:top w:val="single" w:sz="4" w:space="0" w:color="auto"/>
              <w:left w:val="nil"/>
              <w:bottom w:val="single" w:sz="4" w:space="0" w:color="auto"/>
              <w:right w:val="single" w:sz="4" w:space="0" w:color="auto"/>
            </w:tcBorders>
            <w:shd w:val="clear" w:color="000000" w:fill="F2F2F2"/>
            <w:vAlign w:val="center"/>
            <w:hideMark/>
          </w:tcPr>
          <w:p w14:paraId="25BBCE92" w14:textId="77777777" w:rsidR="00EE5C46" w:rsidRPr="00EE5C46" w:rsidRDefault="00EE5C46" w:rsidP="00EE5C46">
            <w:pPr>
              <w:spacing w:after="0" w:line="240" w:lineRule="auto"/>
              <w:jc w:val="center"/>
              <w:rPr>
                <w:rFonts w:ascii="Times New Roman" w:hAnsi="Times New Roman"/>
                <w:b/>
                <w:bCs/>
                <w:color w:val="000000"/>
                <w:sz w:val="20"/>
                <w:szCs w:val="20"/>
                <w:lang w:eastAsia="hr-HR"/>
              </w:rPr>
            </w:pPr>
            <w:r w:rsidRPr="00EE5C46">
              <w:rPr>
                <w:rFonts w:ascii="Times New Roman" w:hAnsi="Times New Roman"/>
                <w:b/>
                <w:bCs/>
                <w:color w:val="000000"/>
                <w:sz w:val="20"/>
                <w:szCs w:val="20"/>
                <w:lang w:eastAsia="hr-HR"/>
              </w:rPr>
              <w:t>Iznos PDV-a</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30F06D5D" w14:textId="77777777" w:rsidR="00EE5C46" w:rsidRPr="00EE5C46" w:rsidRDefault="00EE5C46" w:rsidP="00EE5C46">
            <w:pPr>
              <w:spacing w:after="0" w:line="240" w:lineRule="auto"/>
              <w:jc w:val="center"/>
              <w:rPr>
                <w:rFonts w:ascii="Times New Roman" w:hAnsi="Times New Roman"/>
                <w:b/>
                <w:bCs/>
                <w:color w:val="000000"/>
                <w:sz w:val="20"/>
                <w:szCs w:val="20"/>
                <w:lang w:eastAsia="hr-HR"/>
              </w:rPr>
            </w:pPr>
            <w:r w:rsidRPr="00EE5C46">
              <w:rPr>
                <w:rFonts w:ascii="Times New Roman" w:hAnsi="Times New Roman"/>
                <w:b/>
                <w:bCs/>
                <w:color w:val="000000"/>
                <w:sz w:val="20"/>
                <w:szCs w:val="20"/>
                <w:lang w:eastAsia="hr-HR"/>
              </w:rPr>
              <w:t xml:space="preserve">Cijena za 12 mjeseci </w:t>
            </w:r>
            <w:r w:rsidRPr="00EE5C46">
              <w:rPr>
                <w:rFonts w:ascii="Times New Roman" w:hAnsi="Times New Roman"/>
                <w:b/>
                <w:bCs/>
                <w:color w:val="000000"/>
                <w:sz w:val="20"/>
                <w:szCs w:val="20"/>
                <w:lang w:eastAsia="hr-HR"/>
              </w:rPr>
              <w:br/>
              <w:t>s PDV-om</w:t>
            </w:r>
          </w:p>
        </w:tc>
      </w:tr>
      <w:tr w:rsidR="00EE5C46" w:rsidRPr="00EE5C46" w14:paraId="15813502" w14:textId="77777777" w:rsidTr="00FD1F15">
        <w:trPr>
          <w:trHeight w:val="427"/>
        </w:trPr>
        <w:tc>
          <w:tcPr>
            <w:tcW w:w="28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C2B5A5C" w14:textId="77777777" w:rsidR="00EE5C46" w:rsidRPr="00EE5C46" w:rsidRDefault="00EE5C46" w:rsidP="00EE5C46">
            <w:pPr>
              <w:spacing w:after="0" w:line="240" w:lineRule="auto"/>
              <w:rPr>
                <w:rFonts w:ascii="Times New Roman" w:hAnsi="Times New Roman"/>
                <w:color w:val="000000"/>
                <w:sz w:val="20"/>
                <w:szCs w:val="20"/>
                <w:lang w:eastAsia="hr-HR"/>
              </w:rPr>
            </w:pPr>
            <w:r w:rsidRPr="00EE5C46">
              <w:rPr>
                <w:rFonts w:ascii="Times New Roman" w:hAnsi="Times New Roman"/>
                <w:color w:val="000000"/>
                <w:sz w:val="20"/>
                <w:szCs w:val="20"/>
                <w:lang w:eastAsia="hr-HR"/>
              </w:rPr>
              <w:t>1. Mjesečne naknade</w:t>
            </w:r>
          </w:p>
        </w:tc>
        <w:tc>
          <w:tcPr>
            <w:tcW w:w="1606" w:type="dxa"/>
            <w:tcBorders>
              <w:top w:val="nil"/>
              <w:left w:val="nil"/>
              <w:bottom w:val="single" w:sz="4" w:space="0" w:color="auto"/>
              <w:right w:val="single" w:sz="4" w:space="0" w:color="auto"/>
            </w:tcBorders>
            <w:shd w:val="clear" w:color="auto" w:fill="auto"/>
            <w:noWrap/>
            <w:vAlign w:val="center"/>
          </w:tcPr>
          <w:p w14:paraId="163657E3"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c>
          <w:tcPr>
            <w:tcW w:w="1371" w:type="dxa"/>
            <w:tcBorders>
              <w:top w:val="nil"/>
              <w:left w:val="nil"/>
              <w:bottom w:val="single" w:sz="4" w:space="0" w:color="auto"/>
              <w:right w:val="single" w:sz="4" w:space="0" w:color="auto"/>
            </w:tcBorders>
            <w:shd w:val="clear" w:color="auto" w:fill="auto"/>
            <w:noWrap/>
            <w:vAlign w:val="center"/>
          </w:tcPr>
          <w:p w14:paraId="3DD6587C"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c>
          <w:tcPr>
            <w:tcW w:w="1559" w:type="dxa"/>
            <w:tcBorders>
              <w:top w:val="nil"/>
              <w:left w:val="nil"/>
              <w:bottom w:val="single" w:sz="4" w:space="0" w:color="auto"/>
              <w:right w:val="single" w:sz="4" w:space="0" w:color="auto"/>
            </w:tcBorders>
            <w:shd w:val="clear" w:color="auto" w:fill="auto"/>
            <w:noWrap/>
            <w:vAlign w:val="center"/>
          </w:tcPr>
          <w:p w14:paraId="630D6FA7"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r>
      <w:tr w:rsidR="00EE5C46" w:rsidRPr="00EE5C46" w14:paraId="5425567C" w14:textId="77777777" w:rsidTr="00FD1F15">
        <w:trPr>
          <w:trHeight w:val="427"/>
        </w:trPr>
        <w:tc>
          <w:tcPr>
            <w:tcW w:w="28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DB5151" w14:textId="77777777" w:rsidR="00EE5C46" w:rsidRPr="00EE5C46" w:rsidRDefault="00EE5C46" w:rsidP="00EE5C46">
            <w:pPr>
              <w:spacing w:after="0" w:line="240" w:lineRule="auto"/>
              <w:rPr>
                <w:rFonts w:ascii="Times New Roman" w:hAnsi="Times New Roman"/>
                <w:color w:val="000000"/>
                <w:sz w:val="20"/>
                <w:szCs w:val="20"/>
                <w:lang w:eastAsia="hr-HR"/>
              </w:rPr>
            </w:pPr>
            <w:r w:rsidRPr="00EE5C46">
              <w:rPr>
                <w:rFonts w:ascii="Times New Roman" w:hAnsi="Times New Roman"/>
                <w:color w:val="000000"/>
                <w:sz w:val="20"/>
                <w:szCs w:val="20"/>
                <w:lang w:eastAsia="hr-HR"/>
              </w:rPr>
              <w:t>2. VPN grupa</w:t>
            </w:r>
          </w:p>
        </w:tc>
        <w:tc>
          <w:tcPr>
            <w:tcW w:w="1606" w:type="dxa"/>
            <w:tcBorders>
              <w:top w:val="nil"/>
              <w:left w:val="nil"/>
              <w:bottom w:val="single" w:sz="4" w:space="0" w:color="auto"/>
              <w:right w:val="single" w:sz="4" w:space="0" w:color="auto"/>
            </w:tcBorders>
            <w:shd w:val="clear" w:color="auto" w:fill="auto"/>
            <w:noWrap/>
            <w:vAlign w:val="center"/>
          </w:tcPr>
          <w:p w14:paraId="30CB3DC2"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c>
          <w:tcPr>
            <w:tcW w:w="1371" w:type="dxa"/>
            <w:tcBorders>
              <w:top w:val="nil"/>
              <w:left w:val="nil"/>
              <w:bottom w:val="single" w:sz="4" w:space="0" w:color="auto"/>
              <w:right w:val="single" w:sz="4" w:space="0" w:color="auto"/>
            </w:tcBorders>
            <w:shd w:val="clear" w:color="auto" w:fill="auto"/>
            <w:noWrap/>
            <w:vAlign w:val="center"/>
          </w:tcPr>
          <w:p w14:paraId="000D1133"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c>
          <w:tcPr>
            <w:tcW w:w="1559" w:type="dxa"/>
            <w:tcBorders>
              <w:top w:val="nil"/>
              <w:left w:val="nil"/>
              <w:bottom w:val="single" w:sz="4" w:space="0" w:color="auto"/>
              <w:right w:val="single" w:sz="4" w:space="0" w:color="auto"/>
            </w:tcBorders>
            <w:shd w:val="clear" w:color="auto" w:fill="auto"/>
            <w:noWrap/>
            <w:vAlign w:val="center"/>
          </w:tcPr>
          <w:p w14:paraId="10597D37"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r>
      <w:tr w:rsidR="00EE5C46" w:rsidRPr="00EE5C46" w14:paraId="3CE7043B" w14:textId="77777777" w:rsidTr="00FD1F15">
        <w:trPr>
          <w:trHeight w:val="427"/>
        </w:trPr>
        <w:tc>
          <w:tcPr>
            <w:tcW w:w="2830" w:type="dxa"/>
            <w:tcBorders>
              <w:top w:val="single" w:sz="4" w:space="0" w:color="auto"/>
              <w:left w:val="single" w:sz="4" w:space="0" w:color="auto"/>
              <w:bottom w:val="double" w:sz="4" w:space="0" w:color="auto"/>
              <w:right w:val="single" w:sz="4" w:space="0" w:color="auto"/>
            </w:tcBorders>
            <w:shd w:val="clear" w:color="000000" w:fill="F2F2F2"/>
            <w:vAlign w:val="center"/>
            <w:hideMark/>
          </w:tcPr>
          <w:p w14:paraId="3773C0B0" w14:textId="77777777" w:rsidR="00EE5C46" w:rsidRPr="00EE5C46" w:rsidRDefault="00EE5C46" w:rsidP="00EE5C46">
            <w:pPr>
              <w:spacing w:after="0" w:line="240" w:lineRule="auto"/>
              <w:rPr>
                <w:rFonts w:ascii="Times New Roman" w:hAnsi="Times New Roman"/>
                <w:color w:val="000000"/>
                <w:sz w:val="20"/>
                <w:szCs w:val="20"/>
                <w:lang w:eastAsia="hr-HR"/>
              </w:rPr>
            </w:pPr>
            <w:r w:rsidRPr="00EE5C46">
              <w:rPr>
                <w:rFonts w:ascii="Times New Roman" w:hAnsi="Times New Roman"/>
                <w:color w:val="000000"/>
                <w:sz w:val="20"/>
                <w:szCs w:val="20"/>
                <w:lang w:eastAsia="hr-HR"/>
              </w:rPr>
              <w:t>3. Mobilni uređaji</w:t>
            </w:r>
          </w:p>
        </w:tc>
        <w:tc>
          <w:tcPr>
            <w:tcW w:w="1606" w:type="dxa"/>
            <w:tcBorders>
              <w:top w:val="single" w:sz="4" w:space="0" w:color="auto"/>
              <w:left w:val="nil"/>
              <w:bottom w:val="double" w:sz="4" w:space="0" w:color="auto"/>
              <w:right w:val="single" w:sz="4" w:space="0" w:color="auto"/>
            </w:tcBorders>
            <w:shd w:val="clear" w:color="auto" w:fill="auto"/>
            <w:noWrap/>
            <w:vAlign w:val="center"/>
          </w:tcPr>
          <w:p w14:paraId="6EB3E7F1"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c>
          <w:tcPr>
            <w:tcW w:w="1371" w:type="dxa"/>
            <w:tcBorders>
              <w:top w:val="single" w:sz="4" w:space="0" w:color="auto"/>
              <w:left w:val="nil"/>
              <w:bottom w:val="double" w:sz="4" w:space="0" w:color="auto"/>
              <w:right w:val="single" w:sz="4" w:space="0" w:color="auto"/>
            </w:tcBorders>
            <w:shd w:val="clear" w:color="auto" w:fill="auto"/>
            <w:noWrap/>
            <w:vAlign w:val="center"/>
          </w:tcPr>
          <w:p w14:paraId="06D5F7C0"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c>
          <w:tcPr>
            <w:tcW w:w="1559" w:type="dxa"/>
            <w:tcBorders>
              <w:top w:val="single" w:sz="4" w:space="0" w:color="auto"/>
              <w:left w:val="nil"/>
              <w:bottom w:val="double" w:sz="4" w:space="0" w:color="auto"/>
              <w:right w:val="single" w:sz="4" w:space="0" w:color="auto"/>
            </w:tcBorders>
            <w:shd w:val="clear" w:color="auto" w:fill="auto"/>
            <w:noWrap/>
            <w:vAlign w:val="center"/>
          </w:tcPr>
          <w:p w14:paraId="598E2324" w14:textId="77777777" w:rsidR="00EE5C46" w:rsidRPr="00EE5C46" w:rsidRDefault="00EE5C46" w:rsidP="00EE5C46">
            <w:pPr>
              <w:spacing w:after="0" w:line="240" w:lineRule="auto"/>
              <w:jc w:val="right"/>
              <w:rPr>
                <w:rFonts w:ascii="Times New Roman" w:hAnsi="Times New Roman"/>
                <w:color w:val="000000"/>
                <w:sz w:val="20"/>
                <w:szCs w:val="20"/>
                <w:lang w:eastAsia="hr-HR"/>
              </w:rPr>
            </w:pPr>
          </w:p>
        </w:tc>
      </w:tr>
      <w:tr w:rsidR="00EE5C46" w:rsidRPr="00EE5C46" w14:paraId="30CC35B3" w14:textId="77777777" w:rsidTr="00FD1F15">
        <w:trPr>
          <w:trHeight w:val="427"/>
        </w:trPr>
        <w:tc>
          <w:tcPr>
            <w:tcW w:w="2830" w:type="dxa"/>
            <w:tcBorders>
              <w:top w:val="double" w:sz="4" w:space="0" w:color="auto"/>
              <w:left w:val="single" w:sz="4" w:space="0" w:color="auto"/>
              <w:bottom w:val="single" w:sz="4" w:space="0" w:color="auto"/>
              <w:right w:val="single" w:sz="4" w:space="0" w:color="auto"/>
            </w:tcBorders>
            <w:shd w:val="clear" w:color="000000" w:fill="F2F2F2"/>
            <w:vAlign w:val="center"/>
            <w:hideMark/>
          </w:tcPr>
          <w:p w14:paraId="059A1158" w14:textId="77777777" w:rsidR="00EE5C46" w:rsidRPr="00EE5C46" w:rsidRDefault="00EE5C46" w:rsidP="00EE5C46">
            <w:pPr>
              <w:spacing w:after="0" w:line="240" w:lineRule="auto"/>
              <w:rPr>
                <w:rFonts w:ascii="Times New Roman" w:hAnsi="Times New Roman"/>
                <w:b/>
                <w:color w:val="000000"/>
                <w:sz w:val="20"/>
                <w:szCs w:val="20"/>
                <w:lang w:eastAsia="hr-HR"/>
              </w:rPr>
            </w:pPr>
            <w:r w:rsidRPr="00EE5C46">
              <w:rPr>
                <w:rFonts w:ascii="Times New Roman" w:hAnsi="Times New Roman"/>
                <w:b/>
                <w:color w:val="000000"/>
                <w:sz w:val="20"/>
                <w:szCs w:val="20"/>
                <w:lang w:eastAsia="hr-HR"/>
              </w:rPr>
              <w:t>SVEUKUPNO (1.+2.+3.):</w:t>
            </w:r>
          </w:p>
        </w:tc>
        <w:tc>
          <w:tcPr>
            <w:tcW w:w="1606" w:type="dxa"/>
            <w:tcBorders>
              <w:top w:val="double" w:sz="4" w:space="0" w:color="auto"/>
              <w:left w:val="nil"/>
              <w:bottom w:val="single" w:sz="4" w:space="0" w:color="auto"/>
              <w:right w:val="single" w:sz="4" w:space="0" w:color="auto"/>
            </w:tcBorders>
            <w:shd w:val="clear" w:color="auto" w:fill="auto"/>
            <w:noWrap/>
            <w:vAlign w:val="center"/>
            <w:hideMark/>
          </w:tcPr>
          <w:p w14:paraId="02982282" w14:textId="2F7E2426" w:rsidR="00EE5C46" w:rsidRPr="00EE5C46" w:rsidRDefault="006C7F32" w:rsidP="00EE5C46">
            <w:pPr>
              <w:spacing w:after="0" w:line="240" w:lineRule="auto"/>
              <w:jc w:val="right"/>
              <w:rPr>
                <w:rFonts w:ascii="Times New Roman" w:hAnsi="Times New Roman"/>
                <w:b/>
                <w:color w:val="000000"/>
                <w:sz w:val="20"/>
                <w:szCs w:val="20"/>
                <w:lang w:eastAsia="hr-HR"/>
              </w:rPr>
            </w:pPr>
            <w:r>
              <w:rPr>
                <w:rFonts w:ascii="Times New Roman" w:hAnsi="Times New Roman"/>
                <w:b/>
                <w:color w:val="000000"/>
                <w:sz w:val="20"/>
                <w:szCs w:val="20"/>
                <w:lang w:eastAsia="hr-HR"/>
              </w:rPr>
              <w:t>€</w:t>
            </w:r>
          </w:p>
        </w:tc>
        <w:tc>
          <w:tcPr>
            <w:tcW w:w="1371" w:type="dxa"/>
            <w:tcBorders>
              <w:top w:val="double" w:sz="4" w:space="0" w:color="auto"/>
              <w:left w:val="nil"/>
              <w:bottom w:val="single" w:sz="4" w:space="0" w:color="auto"/>
              <w:right w:val="single" w:sz="4" w:space="0" w:color="auto"/>
            </w:tcBorders>
            <w:shd w:val="clear" w:color="auto" w:fill="auto"/>
            <w:noWrap/>
            <w:vAlign w:val="center"/>
            <w:hideMark/>
          </w:tcPr>
          <w:p w14:paraId="217077EC" w14:textId="153DA0D8" w:rsidR="00EE5C46" w:rsidRPr="00EE5C46" w:rsidRDefault="006C7F32" w:rsidP="00EE5C46">
            <w:pPr>
              <w:spacing w:after="0" w:line="240" w:lineRule="auto"/>
              <w:jc w:val="right"/>
              <w:rPr>
                <w:rFonts w:ascii="Times New Roman" w:hAnsi="Times New Roman"/>
                <w:b/>
                <w:color w:val="000000"/>
                <w:sz w:val="20"/>
                <w:szCs w:val="20"/>
                <w:lang w:eastAsia="hr-HR"/>
              </w:rPr>
            </w:pPr>
            <w:r>
              <w:rPr>
                <w:rFonts w:ascii="Times New Roman" w:hAnsi="Times New Roman"/>
                <w:b/>
                <w:color w:val="000000"/>
                <w:sz w:val="20"/>
                <w:szCs w:val="20"/>
                <w:lang w:eastAsia="hr-HR"/>
              </w:rPr>
              <w:t>€</w:t>
            </w:r>
          </w:p>
        </w:tc>
        <w:tc>
          <w:tcPr>
            <w:tcW w:w="1559" w:type="dxa"/>
            <w:tcBorders>
              <w:top w:val="double" w:sz="4" w:space="0" w:color="auto"/>
              <w:left w:val="nil"/>
              <w:bottom w:val="single" w:sz="4" w:space="0" w:color="auto"/>
              <w:right w:val="single" w:sz="4" w:space="0" w:color="auto"/>
            </w:tcBorders>
            <w:shd w:val="clear" w:color="auto" w:fill="auto"/>
            <w:noWrap/>
            <w:vAlign w:val="center"/>
            <w:hideMark/>
          </w:tcPr>
          <w:p w14:paraId="72B55008" w14:textId="78504C8A" w:rsidR="00EE5C46" w:rsidRPr="00EE5C46" w:rsidRDefault="006C7F32" w:rsidP="00EE5C46">
            <w:pPr>
              <w:spacing w:after="0" w:line="240" w:lineRule="auto"/>
              <w:jc w:val="right"/>
              <w:rPr>
                <w:rFonts w:ascii="Times New Roman" w:hAnsi="Times New Roman"/>
                <w:b/>
                <w:color w:val="000000"/>
                <w:sz w:val="20"/>
                <w:szCs w:val="20"/>
                <w:lang w:eastAsia="hr-HR"/>
              </w:rPr>
            </w:pPr>
            <w:r>
              <w:rPr>
                <w:rFonts w:ascii="Times New Roman" w:hAnsi="Times New Roman"/>
                <w:b/>
                <w:color w:val="000000"/>
                <w:sz w:val="20"/>
                <w:szCs w:val="20"/>
                <w:lang w:eastAsia="hr-HR"/>
              </w:rPr>
              <w:t>€</w:t>
            </w:r>
          </w:p>
        </w:tc>
      </w:tr>
    </w:tbl>
    <w:p w14:paraId="2534D1FF" w14:textId="77777777" w:rsidR="00EE5C46" w:rsidRPr="00EE5C46" w:rsidRDefault="00EE5C46" w:rsidP="00EE5C46">
      <w:pPr>
        <w:spacing w:after="0" w:line="240" w:lineRule="auto"/>
        <w:ind w:left="5664" w:firstLine="708"/>
        <w:rPr>
          <w:rFonts w:ascii="Times New Roman" w:hAnsi="Times New Roman"/>
          <w:b/>
          <w:sz w:val="20"/>
          <w:szCs w:val="20"/>
        </w:rPr>
      </w:pPr>
    </w:p>
    <w:p w14:paraId="7668DF6D" w14:textId="77777777" w:rsidR="00EE5C46" w:rsidRPr="00EE5C46" w:rsidRDefault="00EE5C46" w:rsidP="00EE5C46">
      <w:pPr>
        <w:spacing w:after="0" w:line="240" w:lineRule="auto"/>
        <w:rPr>
          <w:rFonts w:ascii="Times New Roman" w:hAnsi="Times New Roman"/>
          <w:b/>
          <w:sz w:val="20"/>
          <w:szCs w:val="20"/>
        </w:rPr>
      </w:pPr>
    </w:p>
    <w:p w14:paraId="305056DA" w14:textId="21FA09A8" w:rsidR="00EE5C46" w:rsidRPr="006C7F32" w:rsidRDefault="006C7F32" w:rsidP="00EE5C46">
      <w:pPr>
        <w:spacing w:after="0" w:line="240" w:lineRule="auto"/>
        <w:ind w:left="7080" w:firstLine="708"/>
        <w:rPr>
          <w:rFonts w:ascii="Times New Roman" w:hAnsi="Times New Roman"/>
          <w:b/>
          <w:sz w:val="24"/>
          <w:szCs w:val="24"/>
        </w:rPr>
      </w:pPr>
      <w:r>
        <w:rPr>
          <w:rFonts w:ascii="Times New Roman" w:hAnsi="Times New Roman"/>
          <w:b/>
          <w:sz w:val="24"/>
          <w:szCs w:val="24"/>
        </w:rPr>
        <w:t xml:space="preserve">                         </w:t>
      </w:r>
      <w:r w:rsidR="00EE5C46" w:rsidRPr="006C7F32">
        <w:rPr>
          <w:rFonts w:ascii="Times New Roman" w:hAnsi="Times New Roman"/>
          <w:b/>
          <w:sz w:val="24"/>
          <w:szCs w:val="24"/>
        </w:rPr>
        <w:t>Ponuditelj: ________________________</w:t>
      </w:r>
    </w:p>
    <w:bookmarkEnd w:id="220"/>
    <w:p w14:paraId="2B2A1F9E" w14:textId="77777777" w:rsidR="00EE5C46" w:rsidRPr="00EE5C46" w:rsidRDefault="00EE5C46" w:rsidP="00EE5C46">
      <w:pPr>
        <w:spacing w:after="0" w:line="240" w:lineRule="auto"/>
        <w:jc w:val="center"/>
        <w:rPr>
          <w:rFonts w:ascii="Times New Roman" w:hAnsi="Times New Roman"/>
          <w:sz w:val="24"/>
          <w:szCs w:val="24"/>
        </w:rPr>
      </w:pPr>
    </w:p>
    <w:sectPr w:rsidR="00EE5C46" w:rsidRPr="00EE5C46" w:rsidSect="00EE5C46">
      <w:pgSz w:w="16838" w:h="11906"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4880" w14:textId="77777777" w:rsidR="00B61942" w:rsidRDefault="00B61942">
      <w:r>
        <w:separator/>
      </w:r>
    </w:p>
  </w:endnote>
  <w:endnote w:type="continuationSeparator" w:id="0">
    <w:p w14:paraId="01E0A23F" w14:textId="77777777" w:rsidR="00B61942" w:rsidRDefault="00B6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Arial"/>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7608366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1F2E" w14:textId="77777777" w:rsidR="00B61942" w:rsidRDefault="00B61942">
      <w:r>
        <w:separator/>
      </w:r>
    </w:p>
  </w:footnote>
  <w:footnote w:type="continuationSeparator" w:id="0">
    <w:p w14:paraId="70ECFBEB" w14:textId="77777777" w:rsidR="00B61942" w:rsidRDefault="00B61942">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4155D0"/>
    <w:multiLevelType w:val="hybridMultilevel"/>
    <w:tmpl w:val="C35400A0"/>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5"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607C4A"/>
    <w:multiLevelType w:val="hybridMultilevel"/>
    <w:tmpl w:val="F06AADE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2619B5"/>
    <w:multiLevelType w:val="hybridMultilevel"/>
    <w:tmpl w:val="B56EE418"/>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944AD"/>
    <w:multiLevelType w:val="multilevel"/>
    <w:tmpl w:val="1B6A2B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1FBB0B6F"/>
    <w:multiLevelType w:val="multilevel"/>
    <w:tmpl w:val="926239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23163FAB"/>
    <w:multiLevelType w:val="hybridMultilevel"/>
    <w:tmpl w:val="6BE00EF2"/>
    <w:lvl w:ilvl="0" w:tplc="82D828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581E23"/>
    <w:multiLevelType w:val="hybridMultilevel"/>
    <w:tmpl w:val="D6E22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E27A6"/>
    <w:multiLevelType w:val="hybridMultilevel"/>
    <w:tmpl w:val="ECDA0440"/>
    <w:lvl w:ilvl="0" w:tplc="E5CC6AC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C255E2"/>
    <w:multiLevelType w:val="hybridMultilevel"/>
    <w:tmpl w:val="3A2C1916"/>
    <w:lvl w:ilvl="0" w:tplc="5E7AEE0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54C15ED"/>
    <w:multiLevelType w:val="hybridMultilevel"/>
    <w:tmpl w:val="48F66F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070D51"/>
    <w:multiLevelType w:val="hybridMultilevel"/>
    <w:tmpl w:val="395AA372"/>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5" w15:restartNumberingAfterBreak="0">
    <w:nsid w:val="63115871"/>
    <w:multiLevelType w:val="hybridMultilevel"/>
    <w:tmpl w:val="C406A06A"/>
    <w:lvl w:ilvl="0" w:tplc="041A0001">
      <w:start w:val="1"/>
      <w:numFmt w:val="bullet"/>
      <w:lvlText w:val=""/>
      <w:lvlJc w:val="left"/>
      <w:pPr>
        <w:ind w:left="720" w:hanging="360"/>
      </w:pPr>
      <w:rPr>
        <w:rFonts w:ascii="Symbol" w:hAnsi="Symbol" w:hint="default"/>
      </w:rPr>
    </w:lvl>
    <w:lvl w:ilvl="1" w:tplc="99361E9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3BF72FE"/>
    <w:multiLevelType w:val="hybridMultilevel"/>
    <w:tmpl w:val="7FB8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7BE1E45"/>
    <w:multiLevelType w:val="multilevel"/>
    <w:tmpl w:val="0E4A7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11D351D"/>
    <w:multiLevelType w:val="hybridMultilevel"/>
    <w:tmpl w:val="F8A4626A"/>
    <w:lvl w:ilvl="0" w:tplc="1DCEE566">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65A3952"/>
    <w:multiLevelType w:val="hybridMultilevel"/>
    <w:tmpl w:val="F5F66C6C"/>
    <w:lvl w:ilvl="0" w:tplc="B0449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42"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3"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25"/>
  </w:num>
  <w:num w:numId="3" w16cid:durableId="568611296">
    <w:abstractNumId w:val="35"/>
  </w:num>
  <w:num w:numId="4" w16cid:durableId="633825808">
    <w:abstractNumId w:val="28"/>
  </w:num>
  <w:num w:numId="5" w16cid:durableId="2146391665">
    <w:abstractNumId w:val="34"/>
  </w:num>
  <w:num w:numId="6" w16cid:durableId="1195121391">
    <w:abstractNumId w:val="44"/>
  </w:num>
  <w:num w:numId="7" w16cid:durableId="1865286063">
    <w:abstractNumId w:val="11"/>
  </w:num>
  <w:num w:numId="8" w16cid:durableId="1374698935">
    <w:abstractNumId w:val="20"/>
  </w:num>
  <w:num w:numId="9" w16cid:durableId="1694961195">
    <w:abstractNumId w:val="43"/>
  </w:num>
  <w:num w:numId="10" w16cid:durableId="1177816329">
    <w:abstractNumId w:val="33"/>
  </w:num>
  <w:num w:numId="11" w16cid:durableId="1092238631">
    <w:abstractNumId w:val="16"/>
  </w:num>
  <w:num w:numId="12" w16cid:durableId="874542019">
    <w:abstractNumId w:val="21"/>
  </w:num>
  <w:num w:numId="13" w16cid:durableId="1286426176">
    <w:abstractNumId w:val="26"/>
  </w:num>
  <w:num w:numId="14" w16cid:durableId="957874871">
    <w:abstractNumId w:val="2"/>
  </w:num>
  <w:num w:numId="15" w16cid:durableId="1204295946">
    <w:abstractNumId w:val="19"/>
  </w:num>
  <w:num w:numId="16" w16cid:durableId="974334536">
    <w:abstractNumId w:val="41"/>
  </w:num>
  <w:num w:numId="17" w16cid:durableId="1353336328">
    <w:abstractNumId w:val="9"/>
  </w:num>
  <w:num w:numId="18" w16cid:durableId="385682909">
    <w:abstractNumId w:val="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5"/>
    <w:lvlOverride w:ilvl="0">
      <w:startOverride w:val="1"/>
    </w:lvlOverride>
    <w:lvlOverride w:ilvl="1"/>
    <w:lvlOverride w:ilvl="2"/>
    <w:lvlOverride w:ilvl="3"/>
    <w:lvlOverride w:ilvl="4"/>
    <w:lvlOverride w:ilvl="5"/>
    <w:lvlOverride w:ilvl="6"/>
    <w:lvlOverride w:ilvl="7"/>
    <w:lvlOverride w:ilvl="8"/>
  </w:num>
  <w:num w:numId="20" w16cid:durableId="1405755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5"/>
  </w:num>
  <w:num w:numId="24" w16cid:durableId="255094957">
    <w:abstractNumId w:val="8"/>
  </w:num>
  <w:num w:numId="25" w16cid:durableId="2072539238">
    <w:abstractNumId w:val="42"/>
  </w:num>
  <w:num w:numId="26" w16cid:durableId="1063522409">
    <w:abstractNumId w:val="1"/>
  </w:num>
  <w:num w:numId="27" w16cid:durableId="894245470">
    <w:abstractNumId w:val="23"/>
  </w:num>
  <w:num w:numId="28" w16cid:durableId="792477290">
    <w:abstractNumId w:val="24"/>
  </w:num>
  <w:num w:numId="29" w16cid:durableId="54876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31"/>
  </w:num>
  <w:num w:numId="31" w16cid:durableId="647327495">
    <w:abstractNumId w:val="30"/>
  </w:num>
  <w:num w:numId="32" w16cid:durableId="1629705845">
    <w:abstractNumId w:val="37"/>
  </w:num>
  <w:num w:numId="33" w16cid:durableId="847600607">
    <w:abstractNumId w:val="36"/>
  </w:num>
  <w:num w:numId="34" w16cid:durableId="1143157469">
    <w:abstractNumId w:val="40"/>
  </w:num>
  <w:num w:numId="35" w16cid:durableId="106391818">
    <w:abstractNumId w:val="27"/>
  </w:num>
  <w:num w:numId="36" w16cid:durableId="572813028">
    <w:abstractNumId w:val="32"/>
  </w:num>
  <w:num w:numId="37" w16cid:durableId="19742185">
    <w:abstractNumId w:val="17"/>
  </w:num>
  <w:num w:numId="38" w16cid:durableId="1315644206">
    <w:abstractNumId w:val="18"/>
  </w:num>
  <w:num w:numId="39" w16cid:durableId="291401709">
    <w:abstractNumId w:val="38"/>
  </w:num>
  <w:num w:numId="40" w16cid:durableId="620919203">
    <w:abstractNumId w:val="4"/>
  </w:num>
  <w:num w:numId="41" w16cid:durableId="738599207">
    <w:abstractNumId w:val="15"/>
  </w:num>
  <w:num w:numId="42" w16cid:durableId="780535571">
    <w:abstractNumId w:val="12"/>
  </w:num>
  <w:num w:numId="43" w16cid:durableId="356345762">
    <w:abstractNumId w:val="3"/>
  </w:num>
  <w:num w:numId="44" w16cid:durableId="2092238398">
    <w:abstractNumId w:val="22"/>
  </w:num>
  <w:num w:numId="45" w16cid:durableId="261960027">
    <w:abstractNumId w:val="29"/>
  </w:num>
  <w:num w:numId="46" w16cid:durableId="1576697175">
    <w:abstractNumId w:val="14"/>
  </w:num>
  <w:num w:numId="47" w16cid:durableId="1069958994">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5400"/>
    <w:rsid w:val="00061040"/>
    <w:rsid w:val="000639F4"/>
    <w:rsid w:val="0006445F"/>
    <w:rsid w:val="00064EFB"/>
    <w:rsid w:val="00065390"/>
    <w:rsid w:val="000674B5"/>
    <w:rsid w:val="000703BB"/>
    <w:rsid w:val="00070B7F"/>
    <w:rsid w:val="000715FB"/>
    <w:rsid w:val="000731FD"/>
    <w:rsid w:val="0007669B"/>
    <w:rsid w:val="00077DBE"/>
    <w:rsid w:val="00080EFD"/>
    <w:rsid w:val="0008572A"/>
    <w:rsid w:val="0008786E"/>
    <w:rsid w:val="00090617"/>
    <w:rsid w:val="00090CBB"/>
    <w:rsid w:val="000916FA"/>
    <w:rsid w:val="00093BA8"/>
    <w:rsid w:val="000A204B"/>
    <w:rsid w:val="000A27A1"/>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707E"/>
    <w:rsid w:val="000D78D6"/>
    <w:rsid w:val="000E3089"/>
    <w:rsid w:val="000E3161"/>
    <w:rsid w:val="000E525B"/>
    <w:rsid w:val="000F0193"/>
    <w:rsid w:val="000F1909"/>
    <w:rsid w:val="000F2467"/>
    <w:rsid w:val="000F27E5"/>
    <w:rsid w:val="000F36E1"/>
    <w:rsid w:val="000F39BE"/>
    <w:rsid w:val="000F4E0F"/>
    <w:rsid w:val="000F57A8"/>
    <w:rsid w:val="000F6BB6"/>
    <w:rsid w:val="00101632"/>
    <w:rsid w:val="001049B6"/>
    <w:rsid w:val="00105155"/>
    <w:rsid w:val="00106128"/>
    <w:rsid w:val="0010645F"/>
    <w:rsid w:val="0011304D"/>
    <w:rsid w:val="001149A2"/>
    <w:rsid w:val="001150F2"/>
    <w:rsid w:val="00115A83"/>
    <w:rsid w:val="001176C0"/>
    <w:rsid w:val="001213D6"/>
    <w:rsid w:val="0012301E"/>
    <w:rsid w:val="001232E9"/>
    <w:rsid w:val="00125B3F"/>
    <w:rsid w:val="001277AF"/>
    <w:rsid w:val="00133C54"/>
    <w:rsid w:val="00134DEC"/>
    <w:rsid w:val="001367AA"/>
    <w:rsid w:val="00136AEA"/>
    <w:rsid w:val="001404E6"/>
    <w:rsid w:val="00141BBB"/>
    <w:rsid w:val="00143A00"/>
    <w:rsid w:val="001440FD"/>
    <w:rsid w:val="0014415C"/>
    <w:rsid w:val="00146683"/>
    <w:rsid w:val="00150430"/>
    <w:rsid w:val="00151381"/>
    <w:rsid w:val="001520F1"/>
    <w:rsid w:val="0015243F"/>
    <w:rsid w:val="00154F5A"/>
    <w:rsid w:val="001566A3"/>
    <w:rsid w:val="00160058"/>
    <w:rsid w:val="0016248D"/>
    <w:rsid w:val="00163647"/>
    <w:rsid w:val="001646D8"/>
    <w:rsid w:val="00167EAC"/>
    <w:rsid w:val="00170691"/>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CFB"/>
    <w:rsid w:val="00197DDE"/>
    <w:rsid w:val="001A1459"/>
    <w:rsid w:val="001A25E9"/>
    <w:rsid w:val="001A3C70"/>
    <w:rsid w:val="001A454E"/>
    <w:rsid w:val="001A736D"/>
    <w:rsid w:val="001A7925"/>
    <w:rsid w:val="001B0C0F"/>
    <w:rsid w:val="001B0DAB"/>
    <w:rsid w:val="001B0F89"/>
    <w:rsid w:val="001B1C80"/>
    <w:rsid w:val="001B1F0F"/>
    <w:rsid w:val="001B67EF"/>
    <w:rsid w:val="001B68E1"/>
    <w:rsid w:val="001B72B3"/>
    <w:rsid w:val="001C0C85"/>
    <w:rsid w:val="001C0E39"/>
    <w:rsid w:val="001C1C01"/>
    <w:rsid w:val="001C1F5B"/>
    <w:rsid w:val="001C417D"/>
    <w:rsid w:val="001C4BA0"/>
    <w:rsid w:val="001D0ED0"/>
    <w:rsid w:val="001D6E4D"/>
    <w:rsid w:val="001D7570"/>
    <w:rsid w:val="001D7F46"/>
    <w:rsid w:val="001E3AD3"/>
    <w:rsid w:val="001E53BD"/>
    <w:rsid w:val="001F16D8"/>
    <w:rsid w:val="001F36DB"/>
    <w:rsid w:val="001F5F78"/>
    <w:rsid w:val="001F61E3"/>
    <w:rsid w:val="001F63C3"/>
    <w:rsid w:val="00200218"/>
    <w:rsid w:val="00202251"/>
    <w:rsid w:val="00202C4E"/>
    <w:rsid w:val="00202F9C"/>
    <w:rsid w:val="002032AF"/>
    <w:rsid w:val="00203AED"/>
    <w:rsid w:val="002049A4"/>
    <w:rsid w:val="00204DAF"/>
    <w:rsid w:val="0020541B"/>
    <w:rsid w:val="00205D19"/>
    <w:rsid w:val="00207A2C"/>
    <w:rsid w:val="00211A62"/>
    <w:rsid w:val="0021329E"/>
    <w:rsid w:val="0021680F"/>
    <w:rsid w:val="00221B2C"/>
    <w:rsid w:val="00223D51"/>
    <w:rsid w:val="00224E4D"/>
    <w:rsid w:val="00225077"/>
    <w:rsid w:val="00227F00"/>
    <w:rsid w:val="002300DD"/>
    <w:rsid w:val="00234182"/>
    <w:rsid w:val="002359CD"/>
    <w:rsid w:val="00236B38"/>
    <w:rsid w:val="00236E77"/>
    <w:rsid w:val="002423E9"/>
    <w:rsid w:val="002440DB"/>
    <w:rsid w:val="00247507"/>
    <w:rsid w:val="00247F77"/>
    <w:rsid w:val="00250480"/>
    <w:rsid w:val="002510DC"/>
    <w:rsid w:val="002526C1"/>
    <w:rsid w:val="00252B62"/>
    <w:rsid w:val="0025580C"/>
    <w:rsid w:val="00260BCF"/>
    <w:rsid w:val="0026738F"/>
    <w:rsid w:val="00267D3A"/>
    <w:rsid w:val="002730FF"/>
    <w:rsid w:val="00281DA6"/>
    <w:rsid w:val="0028303C"/>
    <w:rsid w:val="00283876"/>
    <w:rsid w:val="00283F9A"/>
    <w:rsid w:val="00284039"/>
    <w:rsid w:val="00286693"/>
    <w:rsid w:val="00286AF6"/>
    <w:rsid w:val="002871B5"/>
    <w:rsid w:val="00290AB1"/>
    <w:rsid w:val="00291548"/>
    <w:rsid w:val="00295AE7"/>
    <w:rsid w:val="002A0838"/>
    <w:rsid w:val="002A0CB9"/>
    <w:rsid w:val="002A261A"/>
    <w:rsid w:val="002A4F7E"/>
    <w:rsid w:val="002A6EFA"/>
    <w:rsid w:val="002B0297"/>
    <w:rsid w:val="002B253A"/>
    <w:rsid w:val="002C032F"/>
    <w:rsid w:val="002C06B6"/>
    <w:rsid w:val="002C1C3F"/>
    <w:rsid w:val="002C22D7"/>
    <w:rsid w:val="002C3397"/>
    <w:rsid w:val="002C360A"/>
    <w:rsid w:val="002C3A75"/>
    <w:rsid w:val="002C446A"/>
    <w:rsid w:val="002C4FED"/>
    <w:rsid w:val="002C511B"/>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16FF"/>
    <w:rsid w:val="00313347"/>
    <w:rsid w:val="00314A99"/>
    <w:rsid w:val="00315835"/>
    <w:rsid w:val="00317AD5"/>
    <w:rsid w:val="003211F3"/>
    <w:rsid w:val="00321B8B"/>
    <w:rsid w:val="003236B6"/>
    <w:rsid w:val="003242FF"/>
    <w:rsid w:val="003264CE"/>
    <w:rsid w:val="00326C2A"/>
    <w:rsid w:val="00334D9E"/>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1142"/>
    <w:rsid w:val="00395351"/>
    <w:rsid w:val="00396E01"/>
    <w:rsid w:val="003A19CA"/>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17B0F"/>
    <w:rsid w:val="00420C55"/>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422E"/>
    <w:rsid w:val="00466AA6"/>
    <w:rsid w:val="00471BE2"/>
    <w:rsid w:val="00472DD2"/>
    <w:rsid w:val="004812AD"/>
    <w:rsid w:val="00482EF5"/>
    <w:rsid w:val="0048356D"/>
    <w:rsid w:val="00484E61"/>
    <w:rsid w:val="00486F6A"/>
    <w:rsid w:val="004879A5"/>
    <w:rsid w:val="004915BD"/>
    <w:rsid w:val="00493815"/>
    <w:rsid w:val="00494031"/>
    <w:rsid w:val="004964B6"/>
    <w:rsid w:val="004A053C"/>
    <w:rsid w:val="004A187E"/>
    <w:rsid w:val="004A1942"/>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485A"/>
    <w:rsid w:val="0052530F"/>
    <w:rsid w:val="00526ABB"/>
    <w:rsid w:val="0052777E"/>
    <w:rsid w:val="00540EE2"/>
    <w:rsid w:val="005449F2"/>
    <w:rsid w:val="00544E50"/>
    <w:rsid w:val="005465B0"/>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6DBD"/>
    <w:rsid w:val="00587295"/>
    <w:rsid w:val="005878C8"/>
    <w:rsid w:val="00590756"/>
    <w:rsid w:val="00591ADA"/>
    <w:rsid w:val="005925C5"/>
    <w:rsid w:val="005928C6"/>
    <w:rsid w:val="00593DA0"/>
    <w:rsid w:val="0059608E"/>
    <w:rsid w:val="00597AB3"/>
    <w:rsid w:val="005A2567"/>
    <w:rsid w:val="005A3B50"/>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6FB8"/>
    <w:rsid w:val="005C7DC5"/>
    <w:rsid w:val="005D761B"/>
    <w:rsid w:val="005E0C59"/>
    <w:rsid w:val="005E18F4"/>
    <w:rsid w:val="005E1EAF"/>
    <w:rsid w:val="005E1F78"/>
    <w:rsid w:val="005E3FE6"/>
    <w:rsid w:val="005E54E7"/>
    <w:rsid w:val="005E5A21"/>
    <w:rsid w:val="005E674E"/>
    <w:rsid w:val="005E6E31"/>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1B4"/>
    <w:rsid w:val="00617E14"/>
    <w:rsid w:val="00620AAD"/>
    <w:rsid w:val="00621D60"/>
    <w:rsid w:val="0062208E"/>
    <w:rsid w:val="00622B1C"/>
    <w:rsid w:val="00623C1D"/>
    <w:rsid w:val="00624B46"/>
    <w:rsid w:val="006252CA"/>
    <w:rsid w:val="00625D73"/>
    <w:rsid w:val="00627F19"/>
    <w:rsid w:val="00631E69"/>
    <w:rsid w:val="006327D1"/>
    <w:rsid w:val="00634BE9"/>
    <w:rsid w:val="00636DBC"/>
    <w:rsid w:val="00640317"/>
    <w:rsid w:val="00642D01"/>
    <w:rsid w:val="00643B7A"/>
    <w:rsid w:val="00645314"/>
    <w:rsid w:val="00645537"/>
    <w:rsid w:val="006457C0"/>
    <w:rsid w:val="00647DEC"/>
    <w:rsid w:val="00650722"/>
    <w:rsid w:val="006558CE"/>
    <w:rsid w:val="00655CB4"/>
    <w:rsid w:val="00660745"/>
    <w:rsid w:val="0066108B"/>
    <w:rsid w:val="00661659"/>
    <w:rsid w:val="0066358A"/>
    <w:rsid w:val="00663DCE"/>
    <w:rsid w:val="00664717"/>
    <w:rsid w:val="006648FD"/>
    <w:rsid w:val="006668E7"/>
    <w:rsid w:val="00666930"/>
    <w:rsid w:val="006739C7"/>
    <w:rsid w:val="00675DBE"/>
    <w:rsid w:val="00676266"/>
    <w:rsid w:val="006804B2"/>
    <w:rsid w:val="00683056"/>
    <w:rsid w:val="0068335C"/>
    <w:rsid w:val="00686B3D"/>
    <w:rsid w:val="00690A12"/>
    <w:rsid w:val="00690BF6"/>
    <w:rsid w:val="0069595F"/>
    <w:rsid w:val="00697064"/>
    <w:rsid w:val="006A0C71"/>
    <w:rsid w:val="006A2F1C"/>
    <w:rsid w:val="006A4099"/>
    <w:rsid w:val="006A66E4"/>
    <w:rsid w:val="006B0FB9"/>
    <w:rsid w:val="006B1448"/>
    <w:rsid w:val="006B6BE4"/>
    <w:rsid w:val="006C0845"/>
    <w:rsid w:val="006C2A9B"/>
    <w:rsid w:val="006C33F9"/>
    <w:rsid w:val="006C3B96"/>
    <w:rsid w:val="006C3EF3"/>
    <w:rsid w:val="006C4795"/>
    <w:rsid w:val="006C7743"/>
    <w:rsid w:val="006C7AB1"/>
    <w:rsid w:val="006C7F32"/>
    <w:rsid w:val="006D21DE"/>
    <w:rsid w:val="006D3083"/>
    <w:rsid w:val="006E67A6"/>
    <w:rsid w:val="006E6AC5"/>
    <w:rsid w:val="006E739F"/>
    <w:rsid w:val="006F087F"/>
    <w:rsid w:val="006F08E2"/>
    <w:rsid w:val="006F3355"/>
    <w:rsid w:val="006F4D69"/>
    <w:rsid w:val="006F63DD"/>
    <w:rsid w:val="006F7A1A"/>
    <w:rsid w:val="00701A95"/>
    <w:rsid w:val="007024CB"/>
    <w:rsid w:val="00706BEB"/>
    <w:rsid w:val="00714140"/>
    <w:rsid w:val="00714F14"/>
    <w:rsid w:val="00716C99"/>
    <w:rsid w:val="00717575"/>
    <w:rsid w:val="00717581"/>
    <w:rsid w:val="00721C36"/>
    <w:rsid w:val="00723A85"/>
    <w:rsid w:val="007241D5"/>
    <w:rsid w:val="00724399"/>
    <w:rsid w:val="007300D6"/>
    <w:rsid w:val="00730CD3"/>
    <w:rsid w:val="00731BC8"/>
    <w:rsid w:val="00732B01"/>
    <w:rsid w:val="00737FF0"/>
    <w:rsid w:val="0074056D"/>
    <w:rsid w:val="007427C8"/>
    <w:rsid w:val="007461B4"/>
    <w:rsid w:val="00750076"/>
    <w:rsid w:val="007506C7"/>
    <w:rsid w:val="00753E89"/>
    <w:rsid w:val="00754FEB"/>
    <w:rsid w:val="00755FDD"/>
    <w:rsid w:val="0075666E"/>
    <w:rsid w:val="00756DFB"/>
    <w:rsid w:val="00757CD3"/>
    <w:rsid w:val="00761661"/>
    <w:rsid w:val="00761868"/>
    <w:rsid w:val="00761C02"/>
    <w:rsid w:val="0076244A"/>
    <w:rsid w:val="0076303D"/>
    <w:rsid w:val="00763BBC"/>
    <w:rsid w:val="00771206"/>
    <w:rsid w:val="00775691"/>
    <w:rsid w:val="00775CA5"/>
    <w:rsid w:val="007766FB"/>
    <w:rsid w:val="007767AE"/>
    <w:rsid w:val="00780AB9"/>
    <w:rsid w:val="0078164A"/>
    <w:rsid w:val="00783803"/>
    <w:rsid w:val="007860CD"/>
    <w:rsid w:val="00786D95"/>
    <w:rsid w:val="00791BB6"/>
    <w:rsid w:val="007945CC"/>
    <w:rsid w:val="00795D54"/>
    <w:rsid w:val="007A1E92"/>
    <w:rsid w:val="007A2E75"/>
    <w:rsid w:val="007B0B0F"/>
    <w:rsid w:val="007B28B5"/>
    <w:rsid w:val="007B471B"/>
    <w:rsid w:val="007B71FD"/>
    <w:rsid w:val="007C3991"/>
    <w:rsid w:val="007C694A"/>
    <w:rsid w:val="007C6EE5"/>
    <w:rsid w:val="007D0032"/>
    <w:rsid w:val="007D0710"/>
    <w:rsid w:val="007D492C"/>
    <w:rsid w:val="007D5213"/>
    <w:rsid w:val="007E0551"/>
    <w:rsid w:val="007E1815"/>
    <w:rsid w:val="007E57A7"/>
    <w:rsid w:val="007E5A15"/>
    <w:rsid w:val="007E5D59"/>
    <w:rsid w:val="007F09D4"/>
    <w:rsid w:val="007F14C0"/>
    <w:rsid w:val="007F40C9"/>
    <w:rsid w:val="007F5AB1"/>
    <w:rsid w:val="007F64DF"/>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68AB"/>
    <w:rsid w:val="00836CE1"/>
    <w:rsid w:val="00836DCE"/>
    <w:rsid w:val="00840D16"/>
    <w:rsid w:val="00841BE3"/>
    <w:rsid w:val="008441B7"/>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A4823"/>
    <w:rsid w:val="008A6193"/>
    <w:rsid w:val="008A6828"/>
    <w:rsid w:val="008A779A"/>
    <w:rsid w:val="008B1601"/>
    <w:rsid w:val="008B1F0F"/>
    <w:rsid w:val="008B5CF0"/>
    <w:rsid w:val="008C0238"/>
    <w:rsid w:val="008C0369"/>
    <w:rsid w:val="008C0B57"/>
    <w:rsid w:val="008C24CF"/>
    <w:rsid w:val="008C34AB"/>
    <w:rsid w:val="008C55C4"/>
    <w:rsid w:val="008D0099"/>
    <w:rsid w:val="008D00CD"/>
    <w:rsid w:val="008D2A1D"/>
    <w:rsid w:val="008D52BE"/>
    <w:rsid w:val="008D60E0"/>
    <w:rsid w:val="008D7CA1"/>
    <w:rsid w:val="008E253B"/>
    <w:rsid w:val="008E7B8D"/>
    <w:rsid w:val="008F0B4D"/>
    <w:rsid w:val="008F0F60"/>
    <w:rsid w:val="008F1F20"/>
    <w:rsid w:val="008F382F"/>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25D8"/>
    <w:rsid w:val="00943353"/>
    <w:rsid w:val="009436D0"/>
    <w:rsid w:val="00946C2E"/>
    <w:rsid w:val="0095463A"/>
    <w:rsid w:val="0095466E"/>
    <w:rsid w:val="009571C5"/>
    <w:rsid w:val="009601FF"/>
    <w:rsid w:val="00960AB7"/>
    <w:rsid w:val="0096106A"/>
    <w:rsid w:val="009626B5"/>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4801"/>
    <w:rsid w:val="009C70C5"/>
    <w:rsid w:val="009D06AD"/>
    <w:rsid w:val="009D5FF9"/>
    <w:rsid w:val="009E3386"/>
    <w:rsid w:val="009E6D0C"/>
    <w:rsid w:val="009E7606"/>
    <w:rsid w:val="009F107B"/>
    <w:rsid w:val="009F2EF3"/>
    <w:rsid w:val="009F52F6"/>
    <w:rsid w:val="009F5A28"/>
    <w:rsid w:val="009F6A1C"/>
    <w:rsid w:val="009F6E4E"/>
    <w:rsid w:val="009F6F88"/>
    <w:rsid w:val="009F74E2"/>
    <w:rsid w:val="00A022E0"/>
    <w:rsid w:val="00A041D9"/>
    <w:rsid w:val="00A06657"/>
    <w:rsid w:val="00A069F9"/>
    <w:rsid w:val="00A06C77"/>
    <w:rsid w:val="00A13A45"/>
    <w:rsid w:val="00A15989"/>
    <w:rsid w:val="00A162BB"/>
    <w:rsid w:val="00A175C6"/>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DB7"/>
    <w:rsid w:val="00A42FFB"/>
    <w:rsid w:val="00A43580"/>
    <w:rsid w:val="00A459DD"/>
    <w:rsid w:val="00A46CEB"/>
    <w:rsid w:val="00A47006"/>
    <w:rsid w:val="00A4712E"/>
    <w:rsid w:val="00A5218D"/>
    <w:rsid w:val="00A57252"/>
    <w:rsid w:val="00A61808"/>
    <w:rsid w:val="00A62066"/>
    <w:rsid w:val="00A64F66"/>
    <w:rsid w:val="00A6760F"/>
    <w:rsid w:val="00A7011A"/>
    <w:rsid w:val="00A761F3"/>
    <w:rsid w:val="00A766F2"/>
    <w:rsid w:val="00A7694A"/>
    <w:rsid w:val="00A8047F"/>
    <w:rsid w:val="00A81CC0"/>
    <w:rsid w:val="00A83B96"/>
    <w:rsid w:val="00A84A87"/>
    <w:rsid w:val="00A853F3"/>
    <w:rsid w:val="00A87FA2"/>
    <w:rsid w:val="00A912BC"/>
    <w:rsid w:val="00A9169C"/>
    <w:rsid w:val="00A966F6"/>
    <w:rsid w:val="00AA51F6"/>
    <w:rsid w:val="00AA63C0"/>
    <w:rsid w:val="00AA6487"/>
    <w:rsid w:val="00AA6836"/>
    <w:rsid w:val="00AB06AA"/>
    <w:rsid w:val="00AB1C1D"/>
    <w:rsid w:val="00AB294E"/>
    <w:rsid w:val="00AB3161"/>
    <w:rsid w:val="00AB4CCA"/>
    <w:rsid w:val="00AB5F18"/>
    <w:rsid w:val="00AC1138"/>
    <w:rsid w:val="00AC30BD"/>
    <w:rsid w:val="00AC5424"/>
    <w:rsid w:val="00AD0469"/>
    <w:rsid w:val="00AD1693"/>
    <w:rsid w:val="00AD6145"/>
    <w:rsid w:val="00AD6450"/>
    <w:rsid w:val="00AE0223"/>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25855"/>
    <w:rsid w:val="00B3052E"/>
    <w:rsid w:val="00B30DD5"/>
    <w:rsid w:val="00B354F7"/>
    <w:rsid w:val="00B37F7A"/>
    <w:rsid w:val="00B4091B"/>
    <w:rsid w:val="00B411B5"/>
    <w:rsid w:val="00B41AD7"/>
    <w:rsid w:val="00B50D3C"/>
    <w:rsid w:val="00B5390E"/>
    <w:rsid w:val="00B562CC"/>
    <w:rsid w:val="00B57010"/>
    <w:rsid w:val="00B57974"/>
    <w:rsid w:val="00B60412"/>
    <w:rsid w:val="00B61942"/>
    <w:rsid w:val="00B62498"/>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1229"/>
    <w:rsid w:val="00BC21ED"/>
    <w:rsid w:val="00BC4617"/>
    <w:rsid w:val="00BC69C2"/>
    <w:rsid w:val="00BC6BE3"/>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11B8"/>
    <w:rsid w:val="00C03212"/>
    <w:rsid w:val="00C04435"/>
    <w:rsid w:val="00C06CD9"/>
    <w:rsid w:val="00C073BD"/>
    <w:rsid w:val="00C10A12"/>
    <w:rsid w:val="00C11268"/>
    <w:rsid w:val="00C11B81"/>
    <w:rsid w:val="00C13ED5"/>
    <w:rsid w:val="00C158FF"/>
    <w:rsid w:val="00C15B51"/>
    <w:rsid w:val="00C15D1C"/>
    <w:rsid w:val="00C177E0"/>
    <w:rsid w:val="00C17CF0"/>
    <w:rsid w:val="00C210C1"/>
    <w:rsid w:val="00C25736"/>
    <w:rsid w:val="00C30924"/>
    <w:rsid w:val="00C315D3"/>
    <w:rsid w:val="00C33DBD"/>
    <w:rsid w:val="00C370F2"/>
    <w:rsid w:val="00C37F2A"/>
    <w:rsid w:val="00C40227"/>
    <w:rsid w:val="00C46F4C"/>
    <w:rsid w:val="00C47E52"/>
    <w:rsid w:val="00C52FAD"/>
    <w:rsid w:val="00C547EB"/>
    <w:rsid w:val="00C563E0"/>
    <w:rsid w:val="00C568E8"/>
    <w:rsid w:val="00C571B3"/>
    <w:rsid w:val="00C575F5"/>
    <w:rsid w:val="00C60CAB"/>
    <w:rsid w:val="00C61341"/>
    <w:rsid w:val="00C62192"/>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95599"/>
    <w:rsid w:val="00CA0CDA"/>
    <w:rsid w:val="00CA39B3"/>
    <w:rsid w:val="00CA51DB"/>
    <w:rsid w:val="00CB09A7"/>
    <w:rsid w:val="00CB22B5"/>
    <w:rsid w:val="00CB3DBA"/>
    <w:rsid w:val="00CB5133"/>
    <w:rsid w:val="00CB7325"/>
    <w:rsid w:val="00CC30EE"/>
    <w:rsid w:val="00CC31C2"/>
    <w:rsid w:val="00CC3917"/>
    <w:rsid w:val="00CC3D2E"/>
    <w:rsid w:val="00CC5EC6"/>
    <w:rsid w:val="00CD0256"/>
    <w:rsid w:val="00CD0633"/>
    <w:rsid w:val="00CD191B"/>
    <w:rsid w:val="00CD407B"/>
    <w:rsid w:val="00CD4C19"/>
    <w:rsid w:val="00CD6C3E"/>
    <w:rsid w:val="00CD7875"/>
    <w:rsid w:val="00CD7AB1"/>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E20"/>
    <w:rsid w:val="00D06943"/>
    <w:rsid w:val="00D12B02"/>
    <w:rsid w:val="00D160DA"/>
    <w:rsid w:val="00D16B59"/>
    <w:rsid w:val="00D16E2F"/>
    <w:rsid w:val="00D175CF"/>
    <w:rsid w:val="00D20E4E"/>
    <w:rsid w:val="00D21DC5"/>
    <w:rsid w:val="00D2481C"/>
    <w:rsid w:val="00D27491"/>
    <w:rsid w:val="00D30E28"/>
    <w:rsid w:val="00D317C4"/>
    <w:rsid w:val="00D31E4F"/>
    <w:rsid w:val="00D3233C"/>
    <w:rsid w:val="00D333B9"/>
    <w:rsid w:val="00D33F90"/>
    <w:rsid w:val="00D342A9"/>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4265"/>
    <w:rsid w:val="00D55A6F"/>
    <w:rsid w:val="00D6026D"/>
    <w:rsid w:val="00D678C1"/>
    <w:rsid w:val="00D72A03"/>
    <w:rsid w:val="00D72FEF"/>
    <w:rsid w:val="00D737BA"/>
    <w:rsid w:val="00D75D74"/>
    <w:rsid w:val="00D77522"/>
    <w:rsid w:val="00D81CD0"/>
    <w:rsid w:val="00D83B57"/>
    <w:rsid w:val="00D846AD"/>
    <w:rsid w:val="00D84BF3"/>
    <w:rsid w:val="00D85223"/>
    <w:rsid w:val="00D861F5"/>
    <w:rsid w:val="00D8784F"/>
    <w:rsid w:val="00D87AB6"/>
    <w:rsid w:val="00D91799"/>
    <w:rsid w:val="00D9184B"/>
    <w:rsid w:val="00D91F62"/>
    <w:rsid w:val="00D93152"/>
    <w:rsid w:val="00D954F5"/>
    <w:rsid w:val="00DA0A26"/>
    <w:rsid w:val="00DA1248"/>
    <w:rsid w:val="00DA167D"/>
    <w:rsid w:val="00DA3F25"/>
    <w:rsid w:val="00DA6023"/>
    <w:rsid w:val="00DA703C"/>
    <w:rsid w:val="00DB2C9D"/>
    <w:rsid w:val="00DB6397"/>
    <w:rsid w:val="00DB7CAA"/>
    <w:rsid w:val="00DC0669"/>
    <w:rsid w:val="00DC1A7F"/>
    <w:rsid w:val="00DC41F8"/>
    <w:rsid w:val="00DC5187"/>
    <w:rsid w:val="00DC5631"/>
    <w:rsid w:val="00DC6AFE"/>
    <w:rsid w:val="00DC7859"/>
    <w:rsid w:val="00DC7BE3"/>
    <w:rsid w:val="00DD011A"/>
    <w:rsid w:val="00DD0ACD"/>
    <w:rsid w:val="00DD1E6C"/>
    <w:rsid w:val="00DD274F"/>
    <w:rsid w:val="00DD32F8"/>
    <w:rsid w:val="00DE0888"/>
    <w:rsid w:val="00DE254A"/>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F12"/>
    <w:rsid w:val="00E54851"/>
    <w:rsid w:val="00E56F0F"/>
    <w:rsid w:val="00E57A93"/>
    <w:rsid w:val="00E62474"/>
    <w:rsid w:val="00E66373"/>
    <w:rsid w:val="00E7096F"/>
    <w:rsid w:val="00E75941"/>
    <w:rsid w:val="00E76A55"/>
    <w:rsid w:val="00E81186"/>
    <w:rsid w:val="00E83700"/>
    <w:rsid w:val="00E84083"/>
    <w:rsid w:val="00E854B6"/>
    <w:rsid w:val="00E85F9C"/>
    <w:rsid w:val="00E8675D"/>
    <w:rsid w:val="00E91253"/>
    <w:rsid w:val="00E91A14"/>
    <w:rsid w:val="00E93097"/>
    <w:rsid w:val="00E93B5E"/>
    <w:rsid w:val="00E95E1B"/>
    <w:rsid w:val="00EA03B2"/>
    <w:rsid w:val="00EA0941"/>
    <w:rsid w:val="00EA27F1"/>
    <w:rsid w:val="00EA5032"/>
    <w:rsid w:val="00EA78E1"/>
    <w:rsid w:val="00EB41F5"/>
    <w:rsid w:val="00EC348B"/>
    <w:rsid w:val="00EC4706"/>
    <w:rsid w:val="00EC4931"/>
    <w:rsid w:val="00EC4F72"/>
    <w:rsid w:val="00EC51BC"/>
    <w:rsid w:val="00EC6829"/>
    <w:rsid w:val="00ED1087"/>
    <w:rsid w:val="00ED22CA"/>
    <w:rsid w:val="00ED24AF"/>
    <w:rsid w:val="00ED2A65"/>
    <w:rsid w:val="00ED4F8F"/>
    <w:rsid w:val="00ED5023"/>
    <w:rsid w:val="00ED6FE3"/>
    <w:rsid w:val="00ED7658"/>
    <w:rsid w:val="00EE1755"/>
    <w:rsid w:val="00EE5C46"/>
    <w:rsid w:val="00EE6F79"/>
    <w:rsid w:val="00EF1E10"/>
    <w:rsid w:val="00EF4AC3"/>
    <w:rsid w:val="00EF4CED"/>
    <w:rsid w:val="00EF505A"/>
    <w:rsid w:val="00EF6DEF"/>
    <w:rsid w:val="00F01038"/>
    <w:rsid w:val="00F0355E"/>
    <w:rsid w:val="00F038C9"/>
    <w:rsid w:val="00F03E29"/>
    <w:rsid w:val="00F03EF8"/>
    <w:rsid w:val="00F049DD"/>
    <w:rsid w:val="00F079E7"/>
    <w:rsid w:val="00F10588"/>
    <w:rsid w:val="00F10E3E"/>
    <w:rsid w:val="00F1254D"/>
    <w:rsid w:val="00F137B9"/>
    <w:rsid w:val="00F16761"/>
    <w:rsid w:val="00F21164"/>
    <w:rsid w:val="00F22DD3"/>
    <w:rsid w:val="00F23373"/>
    <w:rsid w:val="00F242A7"/>
    <w:rsid w:val="00F328AA"/>
    <w:rsid w:val="00F34815"/>
    <w:rsid w:val="00F34E3D"/>
    <w:rsid w:val="00F4001B"/>
    <w:rsid w:val="00F40572"/>
    <w:rsid w:val="00F43865"/>
    <w:rsid w:val="00F45635"/>
    <w:rsid w:val="00F50A07"/>
    <w:rsid w:val="00F51F94"/>
    <w:rsid w:val="00F5366A"/>
    <w:rsid w:val="00F542A7"/>
    <w:rsid w:val="00F6067F"/>
    <w:rsid w:val="00F609D1"/>
    <w:rsid w:val="00F636BC"/>
    <w:rsid w:val="00F64609"/>
    <w:rsid w:val="00F654B9"/>
    <w:rsid w:val="00F65598"/>
    <w:rsid w:val="00F655F4"/>
    <w:rsid w:val="00F65CEE"/>
    <w:rsid w:val="00F6767C"/>
    <w:rsid w:val="00F71E32"/>
    <w:rsid w:val="00F73CF1"/>
    <w:rsid w:val="00F801E6"/>
    <w:rsid w:val="00F8062A"/>
    <w:rsid w:val="00F81B6F"/>
    <w:rsid w:val="00F82319"/>
    <w:rsid w:val="00F84344"/>
    <w:rsid w:val="00F84876"/>
    <w:rsid w:val="00F86C84"/>
    <w:rsid w:val="00F8718A"/>
    <w:rsid w:val="00F87F7B"/>
    <w:rsid w:val="00F9002D"/>
    <w:rsid w:val="00F922BE"/>
    <w:rsid w:val="00F94190"/>
    <w:rsid w:val="00F94EC8"/>
    <w:rsid w:val="00FA1CC9"/>
    <w:rsid w:val="00FA239B"/>
    <w:rsid w:val="00FA263D"/>
    <w:rsid w:val="00FA2A5B"/>
    <w:rsid w:val="00FA34CC"/>
    <w:rsid w:val="00FA36B1"/>
    <w:rsid w:val="00FA6BD7"/>
    <w:rsid w:val="00FB481D"/>
    <w:rsid w:val="00FB6336"/>
    <w:rsid w:val="00FC2483"/>
    <w:rsid w:val="00FC2EB7"/>
    <w:rsid w:val="00FC4B1D"/>
    <w:rsid w:val="00FC64A7"/>
    <w:rsid w:val="00FC6D87"/>
    <w:rsid w:val="00FC7A75"/>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5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C64A7"/>
    <w:rPr>
      <w:color w:val="605E5C"/>
      <w:shd w:val="clear" w:color="auto" w:fill="E1DFDD"/>
    </w:rPr>
  </w:style>
  <w:style w:type="character" w:customStyle="1" w:styleId="OdlomakpopisaChar">
    <w:name w:val="Odlomak popisa Char"/>
    <w:link w:val="Odlomakpopisa"/>
    <w:uiPriority w:val="34"/>
    <w:locked/>
    <w:rsid w:val="002C511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8675</Words>
  <Characters>49453</Characters>
  <Application>Microsoft Office Word</Application>
  <DocSecurity>0</DocSecurity>
  <Lines>412</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58012</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Marina Ivančević</cp:lastModifiedBy>
  <cp:revision>3</cp:revision>
  <cp:lastPrinted>2023-12-11T13:09:00Z</cp:lastPrinted>
  <dcterms:created xsi:type="dcterms:W3CDTF">2023-12-14T15:27:00Z</dcterms:created>
  <dcterms:modified xsi:type="dcterms:W3CDTF">2023-12-14T15:28:00Z</dcterms:modified>
</cp:coreProperties>
</file>